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B95F" w14:textId="1A096D6A" w:rsidR="00C81DF3" w:rsidRDefault="008C48FA" w:rsidP="004E6E07">
      <w:pPr>
        <w:pStyle w:val="Standard"/>
        <w:jc w:val="center"/>
        <w:rPr>
          <w:b/>
          <w:sz w:val="32"/>
          <w:szCs w:val="32"/>
        </w:rPr>
      </w:pPr>
      <w:r>
        <w:rPr>
          <w:b/>
          <w:sz w:val="32"/>
          <w:szCs w:val="32"/>
        </w:rPr>
        <w:t>KENARDINGTON PARISH COUNCIL</w:t>
      </w:r>
    </w:p>
    <w:p w14:paraId="769E6FB0" w14:textId="77777777" w:rsidR="00C81DF3" w:rsidRDefault="00C81DF3">
      <w:pPr>
        <w:pStyle w:val="Standard"/>
        <w:jc w:val="center"/>
        <w:rPr>
          <w:b/>
          <w:sz w:val="28"/>
          <w:szCs w:val="28"/>
        </w:rPr>
      </w:pPr>
    </w:p>
    <w:p w14:paraId="372FAEA5" w14:textId="1C09F57C" w:rsidR="00C81DF3" w:rsidRDefault="008C48FA">
      <w:pPr>
        <w:pStyle w:val="Standard"/>
        <w:jc w:val="center"/>
      </w:pPr>
      <w:r>
        <w:rPr>
          <w:b/>
          <w:sz w:val="28"/>
          <w:szCs w:val="28"/>
        </w:rPr>
        <w:t xml:space="preserve">Minutes of the Parish Council Meeting Held on Tuesday </w:t>
      </w:r>
      <w:r w:rsidR="008834F4">
        <w:rPr>
          <w:b/>
          <w:sz w:val="28"/>
          <w:szCs w:val="28"/>
        </w:rPr>
        <w:t>6</w:t>
      </w:r>
      <w:r w:rsidR="008834F4" w:rsidRPr="008834F4">
        <w:rPr>
          <w:b/>
          <w:sz w:val="28"/>
          <w:szCs w:val="28"/>
          <w:vertAlign w:val="superscript"/>
        </w:rPr>
        <w:t>th</w:t>
      </w:r>
      <w:r w:rsidR="008834F4">
        <w:rPr>
          <w:b/>
          <w:sz w:val="28"/>
          <w:szCs w:val="28"/>
        </w:rPr>
        <w:t xml:space="preserve"> July, </w:t>
      </w:r>
      <w:r w:rsidR="006C3DBB">
        <w:rPr>
          <w:b/>
          <w:sz w:val="28"/>
          <w:szCs w:val="28"/>
        </w:rPr>
        <w:t>2021</w:t>
      </w:r>
      <w:r>
        <w:rPr>
          <w:b/>
          <w:sz w:val="28"/>
          <w:szCs w:val="28"/>
        </w:rPr>
        <w:t xml:space="preserve"> at 7.00pm</w:t>
      </w:r>
    </w:p>
    <w:p w14:paraId="3B4BC596" w14:textId="0FCF08FE" w:rsidR="00C81DF3" w:rsidRDefault="00AB0FBB">
      <w:pPr>
        <w:pStyle w:val="Standard"/>
        <w:jc w:val="center"/>
        <w:rPr>
          <w:b/>
          <w:sz w:val="28"/>
          <w:szCs w:val="28"/>
        </w:rPr>
      </w:pPr>
      <w:r>
        <w:rPr>
          <w:rFonts w:ascii="Calibre" w:hAnsi="Calibre"/>
          <w:b/>
          <w:bCs/>
          <w:sz w:val="28"/>
          <w:szCs w:val="28"/>
        </w:rPr>
        <w:t xml:space="preserve">held </w:t>
      </w:r>
      <w:r w:rsidR="00806926">
        <w:rPr>
          <w:rFonts w:ascii="Calibre" w:hAnsi="Calibre"/>
          <w:b/>
          <w:bCs/>
          <w:sz w:val="28"/>
          <w:szCs w:val="28"/>
        </w:rPr>
        <w:t>in the Village Hall</w:t>
      </w:r>
    </w:p>
    <w:p w14:paraId="40934014" w14:textId="77777777" w:rsidR="00AB0FBB" w:rsidRPr="007A5089" w:rsidRDefault="00AB0FBB">
      <w:pPr>
        <w:pStyle w:val="Standard"/>
        <w:jc w:val="center"/>
        <w:rPr>
          <w:rFonts w:asciiTheme="minorHAnsi" w:hAnsiTheme="minorHAnsi" w:cstheme="minorHAnsi"/>
          <w:b/>
          <w:sz w:val="26"/>
          <w:szCs w:val="26"/>
        </w:rPr>
      </w:pPr>
    </w:p>
    <w:p w14:paraId="64E7D692" w14:textId="77777777" w:rsidR="00C81DF3" w:rsidRPr="007A5089" w:rsidRDefault="008C48FA">
      <w:pPr>
        <w:pStyle w:val="Standard"/>
        <w:rPr>
          <w:rFonts w:asciiTheme="minorHAnsi" w:hAnsiTheme="minorHAnsi" w:cstheme="minorHAnsi"/>
          <w:b/>
          <w:sz w:val="26"/>
          <w:szCs w:val="26"/>
        </w:rPr>
      </w:pPr>
      <w:r w:rsidRPr="007A5089">
        <w:rPr>
          <w:rFonts w:asciiTheme="minorHAnsi" w:hAnsiTheme="minorHAnsi" w:cstheme="minorHAnsi"/>
          <w:b/>
          <w:sz w:val="26"/>
          <w:szCs w:val="26"/>
        </w:rPr>
        <w:t>Present:</w:t>
      </w:r>
      <w:r w:rsidRPr="007A5089">
        <w:rPr>
          <w:rFonts w:asciiTheme="minorHAnsi" w:hAnsiTheme="minorHAnsi" w:cstheme="minorHAnsi"/>
          <w:b/>
          <w:sz w:val="26"/>
          <w:szCs w:val="26"/>
        </w:rPr>
        <w:tab/>
      </w:r>
      <w:r w:rsidRPr="007A5089">
        <w:rPr>
          <w:rFonts w:asciiTheme="minorHAnsi" w:hAnsiTheme="minorHAnsi" w:cstheme="minorHAnsi"/>
          <w:b/>
          <w:sz w:val="26"/>
          <w:szCs w:val="26"/>
        </w:rPr>
        <w:tab/>
      </w:r>
      <w:r w:rsidRPr="007A5089">
        <w:rPr>
          <w:rFonts w:asciiTheme="minorHAnsi" w:hAnsiTheme="minorHAnsi" w:cstheme="minorHAnsi"/>
          <w:b/>
          <w:sz w:val="26"/>
          <w:szCs w:val="26"/>
        </w:rPr>
        <w:tab/>
      </w:r>
    </w:p>
    <w:p w14:paraId="2D1F7908" w14:textId="01BFB973" w:rsidR="00C81DF3" w:rsidRPr="007A5089" w:rsidRDefault="008C48FA">
      <w:pPr>
        <w:pStyle w:val="Standard"/>
        <w:rPr>
          <w:rFonts w:asciiTheme="minorHAnsi" w:hAnsiTheme="minorHAnsi" w:cstheme="minorHAnsi"/>
          <w:sz w:val="26"/>
          <w:szCs w:val="26"/>
        </w:rPr>
      </w:pPr>
      <w:r w:rsidRPr="007A5089">
        <w:rPr>
          <w:rFonts w:asciiTheme="minorHAnsi" w:hAnsiTheme="minorHAnsi" w:cstheme="minorHAnsi"/>
          <w:b/>
          <w:sz w:val="26"/>
          <w:szCs w:val="26"/>
        </w:rPr>
        <w:t>Parish Cllrs:</w:t>
      </w:r>
      <w:r w:rsidRPr="007A5089">
        <w:rPr>
          <w:rFonts w:asciiTheme="minorHAnsi" w:hAnsiTheme="minorHAnsi" w:cstheme="minorHAnsi"/>
          <w:sz w:val="26"/>
          <w:szCs w:val="26"/>
        </w:rPr>
        <w:tab/>
      </w:r>
      <w:r w:rsidRPr="007A5089">
        <w:rPr>
          <w:rFonts w:asciiTheme="minorHAnsi" w:hAnsiTheme="minorHAnsi" w:cstheme="minorHAnsi"/>
          <w:sz w:val="26"/>
          <w:szCs w:val="26"/>
        </w:rPr>
        <w:tab/>
        <w:t>Cllr</w:t>
      </w:r>
      <w:r w:rsidR="00E051FD" w:rsidRPr="007A5089">
        <w:rPr>
          <w:rFonts w:asciiTheme="minorHAnsi" w:hAnsiTheme="minorHAnsi" w:cstheme="minorHAnsi"/>
          <w:sz w:val="26"/>
          <w:szCs w:val="26"/>
        </w:rPr>
        <w:t>s S McIntyre, B Hedley,</w:t>
      </w:r>
      <w:r w:rsidRPr="007A5089">
        <w:rPr>
          <w:rFonts w:asciiTheme="minorHAnsi" w:hAnsiTheme="minorHAnsi" w:cstheme="minorHAnsi"/>
          <w:sz w:val="26"/>
          <w:szCs w:val="26"/>
        </w:rPr>
        <w:t xml:space="preserve"> K Ashby</w:t>
      </w:r>
      <w:bookmarkStart w:id="0" w:name="_Hlk12458108"/>
      <w:bookmarkEnd w:id="0"/>
    </w:p>
    <w:p w14:paraId="2B72E127" w14:textId="4D98A777" w:rsidR="00C81DF3" w:rsidRPr="007A5089" w:rsidRDefault="008C48FA">
      <w:pPr>
        <w:pStyle w:val="Standard"/>
        <w:rPr>
          <w:rFonts w:asciiTheme="minorHAnsi" w:hAnsiTheme="minorHAnsi" w:cstheme="minorHAnsi"/>
          <w:sz w:val="26"/>
          <w:szCs w:val="26"/>
        </w:rPr>
      </w:pPr>
      <w:r w:rsidRPr="007A5089">
        <w:rPr>
          <w:rFonts w:asciiTheme="minorHAnsi" w:hAnsiTheme="minorHAnsi" w:cstheme="minorHAnsi"/>
          <w:b/>
          <w:sz w:val="26"/>
          <w:szCs w:val="26"/>
        </w:rPr>
        <w:t>Borough Cllrs:</w:t>
      </w:r>
      <w:r w:rsidRPr="007A5089">
        <w:rPr>
          <w:rFonts w:asciiTheme="minorHAnsi" w:hAnsiTheme="minorHAnsi" w:cstheme="minorHAnsi"/>
          <w:sz w:val="26"/>
          <w:szCs w:val="26"/>
        </w:rPr>
        <w:tab/>
      </w:r>
      <w:r w:rsidR="00071E7D">
        <w:rPr>
          <w:rFonts w:asciiTheme="minorHAnsi" w:hAnsiTheme="minorHAnsi" w:cstheme="minorHAnsi"/>
          <w:sz w:val="26"/>
          <w:szCs w:val="26"/>
        </w:rPr>
        <w:t>0</w:t>
      </w:r>
    </w:p>
    <w:p w14:paraId="71346650" w14:textId="29E92250" w:rsidR="00C81DF3" w:rsidRPr="007A5089" w:rsidRDefault="008C48FA">
      <w:pPr>
        <w:pStyle w:val="Standard"/>
        <w:rPr>
          <w:rFonts w:asciiTheme="minorHAnsi" w:hAnsiTheme="minorHAnsi" w:cstheme="minorHAnsi"/>
          <w:sz w:val="26"/>
          <w:szCs w:val="26"/>
        </w:rPr>
      </w:pPr>
      <w:r w:rsidRPr="007A5089">
        <w:rPr>
          <w:rFonts w:asciiTheme="minorHAnsi" w:hAnsiTheme="minorHAnsi" w:cstheme="minorHAnsi"/>
          <w:b/>
          <w:sz w:val="26"/>
          <w:szCs w:val="26"/>
        </w:rPr>
        <w:t>Members of Public:</w:t>
      </w:r>
      <w:r w:rsidRPr="007A5089">
        <w:rPr>
          <w:rFonts w:asciiTheme="minorHAnsi" w:hAnsiTheme="minorHAnsi" w:cstheme="minorHAnsi"/>
          <w:b/>
          <w:sz w:val="26"/>
          <w:szCs w:val="26"/>
        </w:rPr>
        <w:tab/>
      </w:r>
      <w:r w:rsidR="004103FE">
        <w:rPr>
          <w:rFonts w:asciiTheme="minorHAnsi" w:hAnsiTheme="minorHAnsi" w:cstheme="minorHAnsi"/>
          <w:sz w:val="26"/>
          <w:szCs w:val="26"/>
        </w:rPr>
        <w:t>0</w:t>
      </w:r>
    </w:p>
    <w:p w14:paraId="02460068" w14:textId="2A5BCF1C" w:rsidR="00C81DF3" w:rsidRPr="007A5089" w:rsidRDefault="008C48FA">
      <w:pPr>
        <w:pStyle w:val="Standard"/>
        <w:rPr>
          <w:rFonts w:asciiTheme="minorHAnsi" w:hAnsiTheme="minorHAnsi" w:cstheme="minorHAnsi"/>
          <w:sz w:val="26"/>
          <w:szCs w:val="26"/>
        </w:rPr>
      </w:pPr>
      <w:r w:rsidRPr="007A5089">
        <w:rPr>
          <w:rFonts w:asciiTheme="minorHAnsi" w:hAnsiTheme="minorHAnsi" w:cstheme="minorHAnsi"/>
          <w:b/>
          <w:sz w:val="26"/>
          <w:szCs w:val="26"/>
        </w:rPr>
        <w:t>PCSO:</w:t>
      </w:r>
      <w:r w:rsidRPr="007A5089">
        <w:rPr>
          <w:rFonts w:asciiTheme="minorHAnsi" w:hAnsiTheme="minorHAnsi" w:cstheme="minorHAnsi"/>
          <w:b/>
          <w:sz w:val="26"/>
          <w:szCs w:val="26"/>
        </w:rPr>
        <w:tab/>
      </w:r>
      <w:r w:rsidRPr="007A5089">
        <w:rPr>
          <w:rFonts w:asciiTheme="minorHAnsi" w:hAnsiTheme="minorHAnsi" w:cstheme="minorHAnsi"/>
          <w:b/>
          <w:sz w:val="26"/>
          <w:szCs w:val="26"/>
        </w:rPr>
        <w:tab/>
      </w:r>
      <w:r w:rsidRPr="007A5089">
        <w:rPr>
          <w:rFonts w:asciiTheme="minorHAnsi" w:hAnsiTheme="minorHAnsi" w:cstheme="minorHAnsi"/>
          <w:b/>
          <w:sz w:val="26"/>
          <w:szCs w:val="26"/>
        </w:rPr>
        <w:tab/>
      </w:r>
      <w:r w:rsidR="008834F4">
        <w:rPr>
          <w:rFonts w:asciiTheme="minorHAnsi" w:hAnsiTheme="minorHAnsi" w:cstheme="minorHAnsi"/>
          <w:bCs/>
          <w:sz w:val="26"/>
          <w:szCs w:val="26"/>
        </w:rPr>
        <w:t>1</w:t>
      </w:r>
    </w:p>
    <w:p w14:paraId="528A3447" w14:textId="77777777" w:rsidR="00C81DF3" w:rsidRPr="007A5089" w:rsidRDefault="008C48FA">
      <w:pPr>
        <w:pStyle w:val="Standard"/>
        <w:rPr>
          <w:rFonts w:asciiTheme="minorHAnsi" w:hAnsiTheme="minorHAnsi" w:cstheme="minorHAnsi"/>
          <w:sz w:val="26"/>
          <w:szCs w:val="26"/>
        </w:rPr>
      </w:pPr>
      <w:r w:rsidRPr="007A5089">
        <w:rPr>
          <w:rFonts w:asciiTheme="minorHAnsi" w:hAnsiTheme="minorHAnsi" w:cstheme="minorHAnsi"/>
          <w:b/>
          <w:sz w:val="26"/>
          <w:szCs w:val="26"/>
        </w:rPr>
        <w:t>Clerk:</w:t>
      </w:r>
      <w:r w:rsidRPr="007A5089">
        <w:rPr>
          <w:rFonts w:asciiTheme="minorHAnsi" w:hAnsiTheme="minorHAnsi" w:cstheme="minorHAnsi"/>
          <w:sz w:val="26"/>
          <w:szCs w:val="26"/>
        </w:rPr>
        <w:tab/>
      </w:r>
      <w:r w:rsidRPr="007A5089">
        <w:rPr>
          <w:rFonts w:asciiTheme="minorHAnsi" w:hAnsiTheme="minorHAnsi" w:cstheme="minorHAnsi"/>
          <w:sz w:val="26"/>
          <w:szCs w:val="26"/>
        </w:rPr>
        <w:tab/>
      </w:r>
      <w:r w:rsidRPr="007A5089">
        <w:rPr>
          <w:rFonts w:asciiTheme="minorHAnsi" w:hAnsiTheme="minorHAnsi" w:cstheme="minorHAnsi"/>
          <w:sz w:val="26"/>
          <w:szCs w:val="26"/>
        </w:rPr>
        <w:tab/>
        <w:t>A Beach</w:t>
      </w:r>
    </w:p>
    <w:p w14:paraId="1B045EDD" w14:textId="77777777" w:rsidR="00C81DF3" w:rsidRPr="007A5089" w:rsidRDefault="00C81DF3">
      <w:pPr>
        <w:pStyle w:val="Standard"/>
        <w:rPr>
          <w:rFonts w:asciiTheme="minorHAnsi" w:hAnsiTheme="minorHAnsi" w:cstheme="minorHAnsi"/>
          <w:sz w:val="26"/>
          <w:szCs w:val="26"/>
        </w:rPr>
      </w:pPr>
    </w:p>
    <w:tbl>
      <w:tblPr>
        <w:tblW w:w="10476" w:type="dxa"/>
        <w:tblLayout w:type="fixed"/>
        <w:tblCellMar>
          <w:left w:w="10" w:type="dxa"/>
          <w:right w:w="10" w:type="dxa"/>
        </w:tblCellMar>
        <w:tblLook w:val="0000" w:firstRow="0" w:lastRow="0" w:firstColumn="0" w:lastColumn="0" w:noHBand="0" w:noVBand="0"/>
      </w:tblPr>
      <w:tblGrid>
        <w:gridCol w:w="1271"/>
        <w:gridCol w:w="7655"/>
        <w:gridCol w:w="1550"/>
      </w:tblGrid>
      <w:tr w:rsidR="00C81DF3" w:rsidRPr="007A5089" w14:paraId="26B53F8E" w14:textId="77777777" w:rsidTr="008011CA">
        <w:trPr>
          <w:trHeight w:val="458"/>
        </w:trPr>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11B81151" w14:textId="77777777" w:rsidR="00C81DF3" w:rsidRPr="007A5089" w:rsidRDefault="008C48FA">
            <w:pPr>
              <w:pStyle w:val="Standard"/>
              <w:jc w:val="center"/>
              <w:rPr>
                <w:rFonts w:asciiTheme="minorHAnsi" w:hAnsiTheme="minorHAnsi" w:cstheme="minorHAnsi"/>
                <w:b/>
                <w:sz w:val="26"/>
                <w:szCs w:val="26"/>
              </w:rPr>
            </w:pPr>
            <w:r w:rsidRPr="007A5089">
              <w:rPr>
                <w:rFonts w:asciiTheme="minorHAnsi" w:hAnsiTheme="minorHAnsi" w:cstheme="minorHAnsi"/>
                <w:b/>
                <w:sz w:val="26"/>
                <w:szCs w:val="26"/>
              </w:rPr>
              <w:t>Minute No</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5D7CF969" w14:textId="77777777" w:rsidR="00C81DF3" w:rsidRPr="007A5089" w:rsidRDefault="00C81DF3">
            <w:pPr>
              <w:pStyle w:val="Standard"/>
              <w:snapToGrid w:val="0"/>
              <w:rPr>
                <w:rFonts w:asciiTheme="minorHAnsi" w:hAnsiTheme="minorHAnsi" w:cstheme="minorHAnsi"/>
                <w:b/>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918B3" w14:textId="77777777" w:rsidR="00C81DF3" w:rsidRPr="007A5089" w:rsidRDefault="008C48FA">
            <w:pPr>
              <w:pStyle w:val="Standard"/>
              <w:jc w:val="center"/>
              <w:rPr>
                <w:rFonts w:asciiTheme="minorHAnsi" w:hAnsiTheme="minorHAnsi" w:cstheme="minorHAnsi"/>
                <w:b/>
                <w:sz w:val="26"/>
                <w:szCs w:val="26"/>
              </w:rPr>
            </w:pPr>
            <w:r w:rsidRPr="007A5089">
              <w:rPr>
                <w:rFonts w:asciiTheme="minorHAnsi" w:hAnsiTheme="minorHAnsi" w:cstheme="minorHAnsi"/>
                <w:b/>
                <w:sz w:val="26"/>
                <w:szCs w:val="26"/>
              </w:rPr>
              <w:t>ACTION</w:t>
            </w:r>
          </w:p>
        </w:tc>
      </w:tr>
      <w:tr w:rsidR="00C81DF3" w:rsidRPr="007A5089" w14:paraId="367954E1"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1253EABA" w14:textId="13006F11" w:rsidR="00C81DF3" w:rsidRPr="007A5089" w:rsidRDefault="00806926">
            <w:pPr>
              <w:pStyle w:val="Standard"/>
              <w:jc w:val="center"/>
              <w:rPr>
                <w:rFonts w:asciiTheme="minorHAnsi" w:hAnsiTheme="minorHAnsi" w:cstheme="minorHAnsi"/>
                <w:sz w:val="26"/>
                <w:szCs w:val="26"/>
              </w:rPr>
            </w:pPr>
            <w:r>
              <w:rPr>
                <w:rFonts w:asciiTheme="minorHAnsi" w:hAnsiTheme="minorHAnsi" w:cstheme="minorHAnsi"/>
                <w:sz w:val="26"/>
                <w:szCs w:val="26"/>
              </w:rPr>
              <w:t>5</w:t>
            </w:r>
            <w:r w:rsidR="008834F4">
              <w:rPr>
                <w:rFonts w:asciiTheme="minorHAnsi" w:hAnsiTheme="minorHAnsi" w:cstheme="minorHAnsi"/>
                <w:sz w:val="26"/>
                <w:szCs w:val="26"/>
              </w:rPr>
              <w:t>70</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53D99638" w14:textId="0FB1875E" w:rsidR="00A754D5" w:rsidRPr="00806926" w:rsidRDefault="008C48FA" w:rsidP="00F56A3A">
            <w:pPr>
              <w:pStyle w:val="Standard"/>
              <w:rPr>
                <w:rFonts w:asciiTheme="minorHAnsi" w:hAnsiTheme="minorHAnsi" w:cstheme="minorHAnsi"/>
                <w:b/>
                <w:sz w:val="26"/>
                <w:szCs w:val="26"/>
              </w:rPr>
            </w:pPr>
            <w:r w:rsidRPr="007A5089">
              <w:rPr>
                <w:rFonts w:asciiTheme="minorHAnsi" w:hAnsiTheme="minorHAnsi" w:cstheme="minorHAnsi"/>
                <w:b/>
                <w:sz w:val="26"/>
                <w:szCs w:val="26"/>
              </w:rPr>
              <w:t>Apologies &amp; Reasons for Absence</w:t>
            </w:r>
          </w:p>
          <w:p w14:paraId="4B7CAFB9" w14:textId="6FD62822" w:rsidR="00071E7D" w:rsidRDefault="00071E7D" w:rsidP="00F56A3A">
            <w:pPr>
              <w:pStyle w:val="Standard"/>
              <w:rPr>
                <w:rFonts w:asciiTheme="minorHAnsi" w:hAnsiTheme="minorHAnsi" w:cstheme="minorHAnsi"/>
                <w:sz w:val="26"/>
                <w:szCs w:val="26"/>
              </w:rPr>
            </w:pPr>
            <w:r>
              <w:rPr>
                <w:rFonts w:asciiTheme="minorHAnsi" w:hAnsiTheme="minorHAnsi" w:cstheme="minorHAnsi"/>
                <w:sz w:val="26"/>
                <w:szCs w:val="26"/>
              </w:rPr>
              <w:t>Cllr Burgess – A</w:t>
            </w:r>
            <w:r w:rsidR="008834F4">
              <w:rPr>
                <w:rFonts w:asciiTheme="minorHAnsi" w:hAnsiTheme="minorHAnsi" w:cstheme="minorHAnsi"/>
                <w:sz w:val="26"/>
                <w:szCs w:val="26"/>
              </w:rPr>
              <w:t>nnual vacation</w:t>
            </w:r>
          </w:p>
          <w:p w14:paraId="05CE8EBA" w14:textId="69021A15" w:rsidR="004103FE" w:rsidRDefault="004103FE" w:rsidP="00F56A3A">
            <w:pPr>
              <w:pStyle w:val="Standard"/>
              <w:rPr>
                <w:rFonts w:asciiTheme="minorHAnsi" w:hAnsiTheme="minorHAnsi" w:cstheme="minorHAnsi"/>
                <w:sz w:val="26"/>
                <w:szCs w:val="26"/>
              </w:rPr>
            </w:pPr>
            <w:r>
              <w:rPr>
                <w:rFonts w:asciiTheme="minorHAnsi" w:hAnsiTheme="minorHAnsi" w:cstheme="minorHAnsi"/>
                <w:sz w:val="26"/>
                <w:szCs w:val="26"/>
              </w:rPr>
              <w:t>Cllr Coombes</w:t>
            </w:r>
          </w:p>
          <w:p w14:paraId="10AF9177" w14:textId="3B38C063" w:rsidR="004103FE" w:rsidRDefault="004103FE" w:rsidP="00F56A3A">
            <w:pPr>
              <w:pStyle w:val="Standard"/>
              <w:rPr>
                <w:rFonts w:asciiTheme="minorHAnsi" w:hAnsiTheme="minorHAnsi" w:cstheme="minorHAnsi"/>
                <w:sz w:val="26"/>
                <w:szCs w:val="26"/>
              </w:rPr>
            </w:pPr>
            <w:r>
              <w:rPr>
                <w:rFonts w:asciiTheme="minorHAnsi" w:hAnsiTheme="minorHAnsi" w:cstheme="minorHAnsi"/>
                <w:sz w:val="26"/>
                <w:szCs w:val="26"/>
              </w:rPr>
              <w:t>Rev Graham Halsall – visiting bereaved family</w:t>
            </w:r>
          </w:p>
          <w:p w14:paraId="0B396278" w14:textId="4DBF5EB6" w:rsidR="00353AC8" w:rsidRPr="00353AC8" w:rsidRDefault="00353AC8" w:rsidP="00F56A3A">
            <w:pPr>
              <w:pStyle w:val="Standard"/>
              <w:rPr>
                <w:rFonts w:asciiTheme="minorHAnsi" w:hAnsiTheme="minorHAnsi" w:cstheme="minorHAnsi"/>
                <w:sz w:val="26"/>
                <w:szCs w:val="26"/>
              </w:rPr>
            </w:pPr>
            <w:r w:rsidRPr="00353AC8">
              <w:rPr>
                <w:rFonts w:asciiTheme="minorHAnsi" w:hAnsiTheme="minorHAnsi" w:cstheme="minorHAnsi"/>
                <w:sz w:val="26"/>
                <w:szCs w:val="26"/>
              </w:rPr>
              <w:t xml:space="preserve">Cllr </w:t>
            </w:r>
            <w:r w:rsidRPr="00353AC8">
              <w:rPr>
                <w:sz w:val="26"/>
                <w:szCs w:val="26"/>
              </w:rPr>
              <w:t>Zajaczkowski</w:t>
            </w:r>
          </w:p>
          <w:p w14:paraId="2BDE042F" w14:textId="6A690656" w:rsidR="00F56A3A" w:rsidRPr="007A5089" w:rsidRDefault="00F56A3A" w:rsidP="00F56A3A">
            <w:pPr>
              <w:pStyle w:val="Standard"/>
              <w:rPr>
                <w:rFonts w:asciiTheme="minorHAnsi" w:hAnsiTheme="minorHAnsi" w:cstheme="minorHAnsi"/>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33731" w14:textId="77777777" w:rsidR="00C81DF3" w:rsidRPr="007A5089" w:rsidRDefault="00C81DF3">
            <w:pPr>
              <w:pStyle w:val="Standard"/>
              <w:snapToGrid w:val="0"/>
              <w:jc w:val="center"/>
              <w:rPr>
                <w:rFonts w:asciiTheme="minorHAnsi" w:hAnsiTheme="minorHAnsi" w:cstheme="minorHAnsi"/>
                <w:b/>
                <w:sz w:val="26"/>
                <w:szCs w:val="26"/>
              </w:rPr>
            </w:pPr>
          </w:p>
        </w:tc>
      </w:tr>
      <w:tr w:rsidR="00071E7D" w:rsidRPr="007A5089" w14:paraId="2CC15F19"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732F9A49" w14:textId="7017ACA5" w:rsidR="00071E7D" w:rsidRPr="007A5089" w:rsidRDefault="00071E7D">
            <w:pPr>
              <w:pStyle w:val="Standard"/>
              <w:jc w:val="center"/>
              <w:rPr>
                <w:rFonts w:asciiTheme="minorHAnsi" w:hAnsiTheme="minorHAnsi" w:cstheme="minorHAnsi"/>
                <w:sz w:val="26"/>
                <w:szCs w:val="26"/>
              </w:rPr>
            </w:pPr>
            <w:r>
              <w:rPr>
                <w:rFonts w:asciiTheme="minorHAnsi" w:hAnsiTheme="minorHAnsi" w:cstheme="minorHAnsi"/>
                <w:sz w:val="26"/>
                <w:szCs w:val="26"/>
              </w:rPr>
              <w:t>5</w:t>
            </w:r>
            <w:r w:rsidR="008834F4">
              <w:rPr>
                <w:rFonts w:asciiTheme="minorHAnsi" w:hAnsiTheme="minorHAnsi" w:cstheme="minorHAnsi"/>
                <w:sz w:val="26"/>
                <w:szCs w:val="26"/>
              </w:rPr>
              <w:t>71</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22AB1791" w14:textId="77777777" w:rsidR="00806926" w:rsidRPr="007A5089" w:rsidRDefault="00806926" w:rsidP="00806926">
            <w:pPr>
              <w:pStyle w:val="Standard"/>
              <w:rPr>
                <w:rFonts w:asciiTheme="minorHAnsi" w:hAnsiTheme="minorHAnsi" w:cstheme="minorHAnsi"/>
                <w:b/>
                <w:sz w:val="26"/>
                <w:szCs w:val="26"/>
              </w:rPr>
            </w:pPr>
            <w:r w:rsidRPr="007A5089">
              <w:rPr>
                <w:rFonts w:asciiTheme="minorHAnsi" w:hAnsiTheme="minorHAnsi" w:cstheme="minorHAnsi"/>
                <w:b/>
                <w:sz w:val="26"/>
                <w:szCs w:val="26"/>
              </w:rPr>
              <w:t>Declaration of Councillor’ Interests</w:t>
            </w:r>
          </w:p>
          <w:p w14:paraId="18B3CEEC" w14:textId="77777777" w:rsidR="00806926" w:rsidRPr="007A5089" w:rsidRDefault="00806926" w:rsidP="00806926">
            <w:pPr>
              <w:pStyle w:val="ListParagraph"/>
              <w:numPr>
                <w:ilvl w:val="0"/>
                <w:numId w:val="23"/>
              </w:numPr>
              <w:rPr>
                <w:rFonts w:asciiTheme="minorHAnsi" w:hAnsiTheme="minorHAnsi" w:cstheme="minorHAnsi"/>
                <w:sz w:val="26"/>
                <w:szCs w:val="26"/>
              </w:rPr>
            </w:pPr>
            <w:r w:rsidRPr="007A5089">
              <w:rPr>
                <w:rFonts w:asciiTheme="minorHAnsi" w:hAnsiTheme="minorHAnsi" w:cstheme="minorHAnsi"/>
                <w:sz w:val="26"/>
                <w:szCs w:val="26"/>
              </w:rPr>
              <w:t>To approve or reject any application put to the meeting by the Chairman in respect of Members seeking a dispensation under the Localism Act 2011, section 33.</w:t>
            </w:r>
          </w:p>
          <w:p w14:paraId="451604E2" w14:textId="77777777" w:rsidR="00806926" w:rsidRPr="007A5089" w:rsidRDefault="00806926" w:rsidP="00806926">
            <w:pPr>
              <w:pStyle w:val="ListParagraph"/>
              <w:numPr>
                <w:ilvl w:val="0"/>
                <w:numId w:val="23"/>
              </w:numPr>
              <w:rPr>
                <w:rFonts w:asciiTheme="minorHAnsi" w:hAnsiTheme="minorHAnsi" w:cstheme="minorHAnsi"/>
                <w:sz w:val="26"/>
                <w:szCs w:val="26"/>
              </w:rPr>
            </w:pPr>
            <w:r w:rsidRPr="007A5089">
              <w:rPr>
                <w:rFonts w:asciiTheme="minorHAnsi" w:hAnsiTheme="minorHAnsi" w:cstheme="minorHAnsi"/>
                <w:sz w:val="26"/>
                <w:szCs w:val="26"/>
              </w:rPr>
              <w:t>Request that Councillors’ or any other persons’ present declare if they intend to record any of the proceedings using any video or audio recording device or camera</w:t>
            </w:r>
          </w:p>
          <w:p w14:paraId="043ED4DD" w14:textId="7E9A07F4" w:rsidR="00071E7D" w:rsidRPr="00071E7D" w:rsidRDefault="00071E7D" w:rsidP="00F56A3A">
            <w:pPr>
              <w:pStyle w:val="Standard"/>
              <w:rPr>
                <w:rFonts w:asciiTheme="minorHAnsi" w:hAnsiTheme="minorHAnsi" w:cstheme="minorHAnsi"/>
                <w:bCs/>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8DCF3" w14:textId="77777777" w:rsidR="00071E7D" w:rsidRPr="007A5089" w:rsidRDefault="00071E7D">
            <w:pPr>
              <w:pStyle w:val="Standard"/>
              <w:snapToGrid w:val="0"/>
              <w:jc w:val="center"/>
              <w:rPr>
                <w:rFonts w:asciiTheme="minorHAnsi" w:hAnsiTheme="minorHAnsi" w:cstheme="minorHAnsi"/>
                <w:b/>
                <w:sz w:val="26"/>
                <w:szCs w:val="26"/>
              </w:rPr>
            </w:pPr>
          </w:p>
        </w:tc>
      </w:tr>
      <w:tr w:rsidR="00F56A3A" w:rsidRPr="007A5089" w14:paraId="5302684E"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78422D90" w14:textId="6ACD3772" w:rsidR="00F56A3A" w:rsidRPr="007A5089" w:rsidRDefault="00B93500">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8834F4">
              <w:rPr>
                <w:rFonts w:asciiTheme="minorHAnsi" w:hAnsiTheme="minorHAnsi" w:cstheme="minorHAnsi"/>
                <w:sz w:val="26"/>
                <w:szCs w:val="26"/>
              </w:rPr>
              <w:t>72</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59F3F085" w14:textId="77777777" w:rsidR="00806926" w:rsidRPr="007A5089" w:rsidRDefault="00806926" w:rsidP="00806926">
            <w:pPr>
              <w:pStyle w:val="Standard"/>
              <w:rPr>
                <w:rFonts w:asciiTheme="minorHAnsi" w:hAnsiTheme="minorHAnsi" w:cstheme="minorHAnsi"/>
                <w:b/>
                <w:sz w:val="26"/>
                <w:szCs w:val="26"/>
              </w:rPr>
            </w:pPr>
            <w:r w:rsidRPr="007A5089">
              <w:rPr>
                <w:rFonts w:asciiTheme="minorHAnsi" w:hAnsiTheme="minorHAnsi" w:cstheme="minorHAnsi"/>
                <w:b/>
                <w:sz w:val="26"/>
                <w:szCs w:val="26"/>
              </w:rPr>
              <w:t>To Approve or Reject any Application</w:t>
            </w:r>
          </w:p>
          <w:p w14:paraId="7E5EFF1F" w14:textId="77777777" w:rsidR="00806926" w:rsidRPr="007A5089" w:rsidRDefault="00806926" w:rsidP="00806926">
            <w:pPr>
              <w:pStyle w:val="ListParagraph"/>
              <w:numPr>
                <w:ilvl w:val="0"/>
                <w:numId w:val="8"/>
              </w:numPr>
              <w:rPr>
                <w:rFonts w:asciiTheme="minorHAnsi" w:hAnsiTheme="minorHAnsi" w:cstheme="minorHAnsi"/>
                <w:sz w:val="26"/>
                <w:szCs w:val="26"/>
              </w:rPr>
            </w:pPr>
            <w:r w:rsidRPr="007A5089">
              <w:rPr>
                <w:rFonts w:asciiTheme="minorHAnsi" w:hAnsiTheme="minorHAnsi" w:cstheme="minorHAnsi"/>
                <w:sz w:val="26"/>
                <w:szCs w:val="26"/>
              </w:rPr>
              <w:t>To approve or reject any application put to the meeting by the Chairman in respect of Members’ seeking a dispensation under the Localism Act 2011, s.33.</w:t>
            </w:r>
          </w:p>
          <w:p w14:paraId="1D6E3C2E" w14:textId="77777777" w:rsidR="00806926" w:rsidRPr="007A5089" w:rsidRDefault="00806926" w:rsidP="00806926">
            <w:pPr>
              <w:pStyle w:val="ListParagraph"/>
              <w:numPr>
                <w:ilvl w:val="0"/>
                <w:numId w:val="2"/>
              </w:numPr>
              <w:rPr>
                <w:rFonts w:asciiTheme="minorHAnsi" w:hAnsiTheme="minorHAnsi" w:cstheme="minorHAnsi"/>
                <w:sz w:val="26"/>
                <w:szCs w:val="26"/>
              </w:rPr>
            </w:pPr>
            <w:bookmarkStart w:id="1" w:name="_Hlk60310696"/>
            <w:r w:rsidRPr="007A5089">
              <w:rPr>
                <w:rFonts w:asciiTheme="minorHAnsi" w:hAnsiTheme="minorHAnsi" w:cstheme="minorHAnsi"/>
                <w:sz w:val="26"/>
                <w:szCs w:val="26"/>
              </w:rPr>
              <w:t>Request that Councillors’ or any other persons’ present declare if they intend to record any of the proceedings using any video or audio recording device or camera</w:t>
            </w:r>
            <w:bookmarkEnd w:id="1"/>
            <w:r w:rsidRPr="007A5089">
              <w:rPr>
                <w:rFonts w:asciiTheme="minorHAnsi" w:hAnsiTheme="minorHAnsi" w:cstheme="minorHAnsi"/>
                <w:sz w:val="26"/>
                <w:szCs w:val="26"/>
              </w:rPr>
              <w:t>.</w:t>
            </w:r>
          </w:p>
          <w:p w14:paraId="29076430" w14:textId="77777777" w:rsidR="00806926" w:rsidRPr="007A5089" w:rsidRDefault="00806926" w:rsidP="00806926">
            <w:pPr>
              <w:pStyle w:val="Standard"/>
              <w:rPr>
                <w:rFonts w:asciiTheme="minorHAnsi" w:hAnsiTheme="minorHAnsi" w:cstheme="minorHAnsi"/>
                <w:sz w:val="26"/>
                <w:szCs w:val="26"/>
              </w:rPr>
            </w:pPr>
            <w:r w:rsidRPr="007A5089">
              <w:rPr>
                <w:rFonts w:asciiTheme="minorHAnsi" w:hAnsiTheme="minorHAnsi" w:cstheme="minorHAnsi"/>
                <w:sz w:val="26"/>
                <w:szCs w:val="26"/>
              </w:rPr>
              <w:t>None Declared</w:t>
            </w:r>
          </w:p>
          <w:p w14:paraId="1DDAEF8A" w14:textId="77777777" w:rsidR="00F56A3A" w:rsidRPr="007A5089" w:rsidRDefault="00F56A3A" w:rsidP="00806926">
            <w:pPr>
              <w:pStyle w:val="Standard"/>
              <w:rPr>
                <w:rFonts w:asciiTheme="minorHAnsi" w:hAnsiTheme="minorHAnsi" w:cstheme="minorHAnsi"/>
                <w:b/>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44F48" w14:textId="77777777" w:rsidR="00F56A3A" w:rsidRPr="007A5089" w:rsidRDefault="00F56A3A">
            <w:pPr>
              <w:pStyle w:val="Standard"/>
              <w:snapToGrid w:val="0"/>
              <w:jc w:val="center"/>
              <w:rPr>
                <w:rFonts w:asciiTheme="minorHAnsi" w:hAnsiTheme="minorHAnsi" w:cstheme="minorHAnsi"/>
                <w:b/>
                <w:sz w:val="26"/>
                <w:szCs w:val="26"/>
              </w:rPr>
            </w:pPr>
          </w:p>
        </w:tc>
      </w:tr>
      <w:tr w:rsidR="00F56A3A" w:rsidRPr="007A5089" w14:paraId="0D0CE8F8"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0A0D435C" w14:textId="49CD8A9B" w:rsidR="00F56A3A" w:rsidRPr="007A5089" w:rsidRDefault="00B93500">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8834F4">
              <w:rPr>
                <w:rFonts w:asciiTheme="minorHAnsi" w:hAnsiTheme="minorHAnsi" w:cstheme="minorHAnsi"/>
                <w:sz w:val="26"/>
                <w:szCs w:val="26"/>
              </w:rPr>
              <w:t>73</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3C643258" w14:textId="486AE00C" w:rsidR="00806926" w:rsidRPr="007A5089" w:rsidRDefault="00806926" w:rsidP="00806926">
            <w:pPr>
              <w:pStyle w:val="Standard"/>
              <w:rPr>
                <w:rFonts w:asciiTheme="minorHAnsi" w:hAnsiTheme="minorHAnsi" w:cstheme="minorHAnsi"/>
                <w:sz w:val="26"/>
                <w:szCs w:val="26"/>
              </w:rPr>
            </w:pPr>
            <w:r w:rsidRPr="007A5089">
              <w:rPr>
                <w:rFonts w:asciiTheme="minorHAnsi" w:hAnsiTheme="minorHAnsi" w:cstheme="minorHAnsi"/>
                <w:b/>
                <w:sz w:val="26"/>
                <w:szCs w:val="26"/>
              </w:rPr>
              <w:t xml:space="preserve">Approve the Minutes of the Meeting held on </w:t>
            </w:r>
            <w:r w:rsidR="008834F4">
              <w:rPr>
                <w:rFonts w:asciiTheme="minorHAnsi" w:hAnsiTheme="minorHAnsi" w:cstheme="minorHAnsi"/>
                <w:b/>
                <w:sz w:val="26"/>
                <w:szCs w:val="26"/>
              </w:rPr>
              <w:t>1</w:t>
            </w:r>
            <w:r w:rsidR="008834F4" w:rsidRPr="008834F4">
              <w:rPr>
                <w:rFonts w:asciiTheme="minorHAnsi" w:hAnsiTheme="minorHAnsi" w:cstheme="minorHAnsi"/>
                <w:b/>
                <w:sz w:val="26"/>
                <w:szCs w:val="26"/>
                <w:vertAlign w:val="superscript"/>
              </w:rPr>
              <w:t>st</w:t>
            </w:r>
            <w:r w:rsidR="008834F4">
              <w:rPr>
                <w:rFonts w:asciiTheme="minorHAnsi" w:hAnsiTheme="minorHAnsi" w:cstheme="minorHAnsi"/>
                <w:b/>
                <w:sz w:val="26"/>
                <w:szCs w:val="26"/>
              </w:rPr>
              <w:t xml:space="preserve"> June </w:t>
            </w:r>
            <w:r w:rsidRPr="007A5089">
              <w:rPr>
                <w:rFonts w:asciiTheme="minorHAnsi" w:hAnsiTheme="minorHAnsi" w:cstheme="minorHAnsi"/>
                <w:b/>
                <w:sz w:val="26"/>
                <w:szCs w:val="26"/>
              </w:rPr>
              <w:t>2021</w:t>
            </w:r>
          </w:p>
          <w:p w14:paraId="6AEC2B43" w14:textId="465F9DB7" w:rsidR="00806926" w:rsidRPr="007A5089" w:rsidRDefault="00806926" w:rsidP="00806926">
            <w:pPr>
              <w:pStyle w:val="Standard"/>
              <w:rPr>
                <w:rFonts w:asciiTheme="minorHAnsi" w:hAnsiTheme="minorHAnsi" w:cstheme="minorHAnsi"/>
                <w:sz w:val="26"/>
                <w:szCs w:val="26"/>
              </w:rPr>
            </w:pPr>
            <w:r w:rsidRPr="007A5089">
              <w:rPr>
                <w:rFonts w:asciiTheme="minorHAnsi" w:hAnsiTheme="minorHAnsi" w:cstheme="minorHAnsi"/>
                <w:sz w:val="26"/>
                <w:szCs w:val="26"/>
              </w:rPr>
              <w:t>The minutes were approved by Councillors’ and w</w:t>
            </w:r>
            <w:r w:rsidR="00F23683">
              <w:rPr>
                <w:rFonts w:asciiTheme="minorHAnsi" w:hAnsiTheme="minorHAnsi" w:cstheme="minorHAnsi"/>
                <w:sz w:val="26"/>
                <w:szCs w:val="26"/>
              </w:rPr>
              <w:t xml:space="preserve">ere </w:t>
            </w:r>
            <w:r w:rsidRPr="007A5089">
              <w:rPr>
                <w:rFonts w:asciiTheme="minorHAnsi" w:hAnsiTheme="minorHAnsi" w:cstheme="minorHAnsi"/>
                <w:sz w:val="26"/>
                <w:szCs w:val="26"/>
              </w:rPr>
              <w:t>signed by Cllr McIntyre</w:t>
            </w:r>
          </w:p>
          <w:p w14:paraId="39DDDFE3" w14:textId="77777777" w:rsidR="00F56A3A" w:rsidRPr="00806926" w:rsidRDefault="00F56A3A" w:rsidP="00806926">
            <w:pPr>
              <w:rPr>
                <w:rFonts w:asciiTheme="minorHAnsi" w:hAnsiTheme="minorHAnsi" w:cstheme="minorHAnsi"/>
                <w:b/>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2DB8A" w14:textId="77777777" w:rsidR="00F56A3A" w:rsidRPr="007A5089" w:rsidRDefault="00F56A3A">
            <w:pPr>
              <w:pStyle w:val="Standard"/>
              <w:snapToGrid w:val="0"/>
              <w:jc w:val="center"/>
              <w:rPr>
                <w:rFonts w:asciiTheme="minorHAnsi" w:hAnsiTheme="minorHAnsi" w:cstheme="minorHAnsi"/>
                <w:b/>
                <w:sz w:val="26"/>
                <w:szCs w:val="26"/>
              </w:rPr>
            </w:pPr>
          </w:p>
        </w:tc>
      </w:tr>
      <w:tr w:rsidR="008834F4" w:rsidRPr="007A5089" w14:paraId="5D5C497B"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24A3909C" w14:textId="55B133DD" w:rsidR="008834F4" w:rsidRPr="007A5089" w:rsidRDefault="008834F4">
            <w:pPr>
              <w:pStyle w:val="Standard"/>
              <w:jc w:val="center"/>
              <w:rPr>
                <w:rFonts w:asciiTheme="minorHAnsi" w:hAnsiTheme="minorHAnsi" w:cstheme="minorHAnsi"/>
                <w:sz w:val="26"/>
                <w:szCs w:val="26"/>
              </w:rPr>
            </w:pPr>
            <w:r>
              <w:rPr>
                <w:rFonts w:asciiTheme="minorHAnsi" w:hAnsiTheme="minorHAnsi" w:cstheme="minorHAnsi"/>
                <w:sz w:val="26"/>
                <w:szCs w:val="26"/>
              </w:rPr>
              <w:t>574</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4BAC18C9" w14:textId="77777777" w:rsidR="008834F4" w:rsidRDefault="008834F4" w:rsidP="00806926">
            <w:pPr>
              <w:pStyle w:val="Standard"/>
              <w:rPr>
                <w:rFonts w:asciiTheme="minorHAnsi" w:hAnsiTheme="minorHAnsi" w:cstheme="minorHAnsi"/>
                <w:b/>
                <w:sz w:val="26"/>
                <w:szCs w:val="26"/>
              </w:rPr>
            </w:pPr>
            <w:r>
              <w:rPr>
                <w:rFonts w:asciiTheme="minorHAnsi" w:hAnsiTheme="minorHAnsi" w:cstheme="minorHAnsi"/>
                <w:b/>
                <w:sz w:val="26"/>
                <w:szCs w:val="26"/>
              </w:rPr>
              <w:t>Public Session</w:t>
            </w:r>
          </w:p>
          <w:p w14:paraId="1147CF04" w14:textId="77777777" w:rsidR="008834F4" w:rsidRDefault="008834F4" w:rsidP="00806926">
            <w:pPr>
              <w:pStyle w:val="Standard"/>
              <w:rPr>
                <w:rFonts w:asciiTheme="minorHAnsi" w:hAnsiTheme="minorHAnsi" w:cstheme="minorHAnsi"/>
                <w:bCs/>
                <w:sz w:val="26"/>
                <w:szCs w:val="26"/>
              </w:rPr>
            </w:pPr>
            <w:r>
              <w:rPr>
                <w:rFonts w:asciiTheme="minorHAnsi" w:hAnsiTheme="minorHAnsi" w:cstheme="minorHAnsi"/>
                <w:bCs/>
                <w:sz w:val="26"/>
                <w:szCs w:val="26"/>
              </w:rPr>
              <w:t>PCSO Kate Richards updated the Councillors on the events in the area</w:t>
            </w:r>
          </w:p>
          <w:p w14:paraId="0FB15CC3" w14:textId="77777777" w:rsidR="004103FE" w:rsidRDefault="00353AC8" w:rsidP="00806926">
            <w:pPr>
              <w:pStyle w:val="Standard"/>
              <w:rPr>
                <w:rFonts w:asciiTheme="minorHAnsi" w:hAnsiTheme="minorHAnsi" w:cstheme="minorHAnsi"/>
                <w:bCs/>
                <w:sz w:val="26"/>
                <w:szCs w:val="26"/>
              </w:rPr>
            </w:pPr>
            <w:r>
              <w:rPr>
                <w:rFonts w:asciiTheme="minorHAnsi" w:hAnsiTheme="minorHAnsi" w:cstheme="minorHAnsi"/>
                <w:bCs/>
                <w:sz w:val="26"/>
                <w:szCs w:val="26"/>
              </w:rPr>
              <w:lastRenderedPageBreak/>
              <w:t>Although not affecting Kenardington there have been a number of vehicle thefts in the area.</w:t>
            </w:r>
          </w:p>
          <w:p w14:paraId="47A62417" w14:textId="12958DAC" w:rsidR="00353AC8" w:rsidRDefault="00353AC8" w:rsidP="00806926">
            <w:pPr>
              <w:pStyle w:val="Standard"/>
              <w:rPr>
                <w:rFonts w:asciiTheme="minorHAnsi" w:hAnsiTheme="minorHAnsi" w:cstheme="minorHAnsi"/>
                <w:bCs/>
                <w:sz w:val="26"/>
                <w:szCs w:val="26"/>
              </w:rPr>
            </w:pPr>
            <w:r>
              <w:rPr>
                <w:rFonts w:asciiTheme="minorHAnsi" w:hAnsiTheme="minorHAnsi" w:cstheme="minorHAnsi"/>
                <w:bCs/>
                <w:sz w:val="26"/>
                <w:szCs w:val="26"/>
              </w:rPr>
              <w:t>Cat</w:t>
            </w:r>
            <w:r w:rsidR="002444F4">
              <w:rPr>
                <w:rFonts w:asciiTheme="minorHAnsi" w:hAnsiTheme="minorHAnsi" w:cstheme="minorHAnsi"/>
                <w:bCs/>
                <w:sz w:val="26"/>
                <w:szCs w:val="26"/>
              </w:rPr>
              <w:t>alytic</w:t>
            </w:r>
            <w:r>
              <w:rPr>
                <w:rFonts w:asciiTheme="minorHAnsi" w:hAnsiTheme="minorHAnsi" w:cstheme="minorHAnsi"/>
                <w:bCs/>
                <w:sz w:val="26"/>
                <w:szCs w:val="26"/>
              </w:rPr>
              <w:t xml:space="preserve"> converters are still being stolen</w:t>
            </w:r>
            <w:r w:rsidR="002444F4">
              <w:rPr>
                <w:rFonts w:asciiTheme="minorHAnsi" w:hAnsiTheme="minorHAnsi" w:cstheme="minorHAnsi"/>
                <w:bCs/>
                <w:sz w:val="26"/>
                <w:szCs w:val="26"/>
              </w:rPr>
              <w:t xml:space="preserve">, once </w:t>
            </w:r>
            <w:r>
              <w:rPr>
                <w:rFonts w:asciiTheme="minorHAnsi" w:hAnsiTheme="minorHAnsi" w:cstheme="minorHAnsi"/>
                <w:bCs/>
                <w:sz w:val="26"/>
                <w:szCs w:val="26"/>
              </w:rPr>
              <w:t xml:space="preserve">replaced </w:t>
            </w:r>
            <w:r w:rsidR="002444F4">
              <w:rPr>
                <w:rFonts w:asciiTheme="minorHAnsi" w:hAnsiTheme="minorHAnsi" w:cstheme="minorHAnsi"/>
                <w:bCs/>
                <w:sz w:val="26"/>
                <w:szCs w:val="26"/>
              </w:rPr>
              <w:t xml:space="preserve">they can be marked at certain garages </w:t>
            </w:r>
            <w:r>
              <w:rPr>
                <w:rFonts w:asciiTheme="minorHAnsi" w:hAnsiTheme="minorHAnsi" w:cstheme="minorHAnsi"/>
                <w:bCs/>
                <w:sz w:val="26"/>
                <w:szCs w:val="26"/>
              </w:rPr>
              <w:t>in the area</w:t>
            </w:r>
            <w:r w:rsidR="002444F4">
              <w:rPr>
                <w:rFonts w:asciiTheme="minorHAnsi" w:hAnsiTheme="minorHAnsi" w:cstheme="minorHAnsi"/>
                <w:bCs/>
                <w:sz w:val="26"/>
                <w:szCs w:val="26"/>
              </w:rPr>
              <w:t>, unfortunately this service is only available on the replacements.</w:t>
            </w:r>
          </w:p>
          <w:p w14:paraId="10D9BD5A" w14:textId="412593D2" w:rsidR="00353AC8" w:rsidRDefault="002444F4" w:rsidP="00806926">
            <w:pPr>
              <w:pStyle w:val="Standard"/>
              <w:rPr>
                <w:rFonts w:asciiTheme="minorHAnsi" w:hAnsiTheme="minorHAnsi" w:cstheme="minorHAnsi"/>
                <w:bCs/>
                <w:sz w:val="26"/>
                <w:szCs w:val="26"/>
              </w:rPr>
            </w:pPr>
            <w:r>
              <w:rPr>
                <w:rFonts w:asciiTheme="minorHAnsi" w:hAnsiTheme="minorHAnsi" w:cstheme="minorHAnsi"/>
                <w:bCs/>
                <w:sz w:val="26"/>
                <w:szCs w:val="26"/>
              </w:rPr>
              <w:t xml:space="preserve">There are still a number of scams in the area, currently included are charges for Covid 19 vaccinations and associated </w:t>
            </w:r>
            <w:r w:rsidR="00353AC8">
              <w:rPr>
                <w:rFonts w:asciiTheme="minorHAnsi" w:hAnsiTheme="minorHAnsi" w:cstheme="minorHAnsi"/>
                <w:bCs/>
                <w:sz w:val="26"/>
                <w:szCs w:val="26"/>
              </w:rPr>
              <w:t>passpor</w:t>
            </w:r>
            <w:r>
              <w:rPr>
                <w:rFonts w:asciiTheme="minorHAnsi" w:hAnsiTheme="minorHAnsi" w:cstheme="minorHAnsi"/>
                <w:bCs/>
                <w:sz w:val="26"/>
                <w:szCs w:val="26"/>
              </w:rPr>
              <w:t>t</w:t>
            </w:r>
            <w:r w:rsidR="0029359D">
              <w:rPr>
                <w:rFonts w:asciiTheme="minorHAnsi" w:hAnsiTheme="minorHAnsi" w:cstheme="minorHAnsi"/>
                <w:bCs/>
                <w:sz w:val="26"/>
                <w:szCs w:val="26"/>
              </w:rPr>
              <w:t>s.</w:t>
            </w:r>
          </w:p>
          <w:p w14:paraId="31EF6D37" w14:textId="0CE6E487" w:rsidR="0029359D" w:rsidRPr="008834F4" w:rsidRDefault="0029359D" w:rsidP="00806926">
            <w:pPr>
              <w:pStyle w:val="Standard"/>
              <w:rPr>
                <w:rFonts w:asciiTheme="minorHAnsi" w:hAnsiTheme="minorHAnsi" w:cstheme="minorHAnsi"/>
                <w:bCs/>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DA7D4" w14:textId="77777777" w:rsidR="008834F4" w:rsidRPr="007A5089" w:rsidRDefault="008834F4">
            <w:pPr>
              <w:pStyle w:val="Standard"/>
              <w:snapToGrid w:val="0"/>
              <w:jc w:val="center"/>
              <w:rPr>
                <w:rFonts w:asciiTheme="minorHAnsi" w:hAnsiTheme="minorHAnsi" w:cstheme="minorHAnsi"/>
                <w:b/>
                <w:sz w:val="26"/>
                <w:szCs w:val="26"/>
              </w:rPr>
            </w:pPr>
          </w:p>
        </w:tc>
      </w:tr>
      <w:tr w:rsidR="00EE2A89" w:rsidRPr="007A5089" w14:paraId="1E2DA690"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272635AF" w14:textId="55EADBD2" w:rsidR="00EE2A89" w:rsidRPr="007A5089" w:rsidRDefault="000468C7" w:rsidP="0000505E">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8834F4">
              <w:rPr>
                <w:rFonts w:asciiTheme="minorHAnsi" w:hAnsiTheme="minorHAnsi" w:cstheme="minorHAnsi"/>
                <w:sz w:val="26"/>
                <w:szCs w:val="26"/>
              </w:rPr>
              <w:t>75</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202EE36A" w14:textId="275B4755" w:rsidR="00EE2A89" w:rsidRPr="007A5089" w:rsidRDefault="00EE2A89" w:rsidP="00DC24BA">
            <w:pPr>
              <w:pStyle w:val="Standard"/>
              <w:rPr>
                <w:rFonts w:asciiTheme="minorHAnsi" w:hAnsiTheme="minorHAnsi" w:cstheme="minorHAnsi"/>
                <w:b/>
                <w:sz w:val="26"/>
                <w:szCs w:val="26"/>
              </w:rPr>
            </w:pPr>
            <w:r w:rsidRPr="007A5089">
              <w:rPr>
                <w:rFonts w:asciiTheme="minorHAnsi" w:hAnsiTheme="minorHAnsi" w:cstheme="minorHAnsi"/>
                <w:b/>
                <w:sz w:val="26"/>
                <w:szCs w:val="26"/>
              </w:rPr>
              <w:t>Finance</w:t>
            </w:r>
          </w:p>
          <w:p w14:paraId="199D8083" w14:textId="19E0EEB7" w:rsidR="00153FB8" w:rsidRDefault="00153FB8" w:rsidP="00EE2A89">
            <w:pPr>
              <w:pStyle w:val="ListParagraph"/>
              <w:numPr>
                <w:ilvl w:val="0"/>
                <w:numId w:val="19"/>
              </w:numPr>
              <w:rPr>
                <w:rFonts w:asciiTheme="minorHAnsi" w:hAnsiTheme="minorHAnsi" w:cstheme="minorHAnsi"/>
                <w:sz w:val="26"/>
                <w:szCs w:val="26"/>
              </w:rPr>
            </w:pPr>
            <w:r>
              <w:rPr>
                <w:rFonts w:asciiTheme="minorHAnsi" w:hAnsiTheme="minorHAnsi" w:cstheme="minorHAnsi"/>
                <w:sz w:val="26"/>
                <w:szCs w:val="26"/>
              </w:rPr>
              <w:t>Balance &amp; Financial Position</w:t>
            </w:r>
          </w:p>
          <w:p w14:paraId="6532A670" w14:textId="4F69E0F5" w:rsidR="00153FB8" w:rsidRDefault="00153FB8" w:rsidP="00153FB8">
            <w:pPr>
              <w:pStyle w:val="ListParagraph"/>
              <w:rPr>
                <w:rFonts w:asciiTheme="minorHAnsi" w:hAnsiTheme="minorHAnsi" w:cstheme="minorHAnsi"/>
                <w:sz w:val="26"/>
                <w:szCs w:val="26"/>
              </w:rPr>
            </w:pPr>
            <w:r>
              <w:rPr>
                <w:rFonts w:asciiTheme="minorHAnsi" w:hAnsiTheme="minorHAnsi" w:cstheme="minorHAnsi"/>
                <w:sz w:val="26"/>
                <w:szCs w:val="26"/>
              </w:rPr>
              <w:t>Following receipt and payment of the items listed below the working balance available is £12,</w:t>
            </w:r>
            <w:r w:rsidR="008834F4">
              <w:rPr>
                <w:rFonts w:asciiTheme="minorHAnsi" w:hAnsiTheme="minorHAnsi" w:cstheme="minorHAnsi"/>
                <w:sz w:val="26"/>
                <w:szCs w:val="26"/>
              </w:rPr>
              <w:t>134.95</w:t>
            </w:r>
          </w:p>
          <w:p w14:paraId="41D72CC1" w14:textId="1BB56983" w:rsidR="00EE2A89" w:rsidRPr="007A5089" w:rsidRDefault="00EE2A89" w:rsidP="00EE2A89">
            <w:pPr>
              <w:pStyle w:val="ListParagraph"/>
              <w:numPr>
                <w:ilvl w:val="0"/>
                <w:numId w:val="19"/>
              </w:numPr>
              <w:rPr>
                <w:rFonts w:asciiTheme="minorHAnsi" w:hAnsiTheme="minorHAnsi" w:cstheme="minorHAnsi"/>
                <w:sz w:val="26"/>
                <w:szCs w:val="26"/>
              </w:rPr>
            </w:pPr>
            <w:r w:rsidRPr="007A5089">
              <w:rPr>
                <w:rFonts w:asciiTheme="minorHAnsi" w:hAnsiTheme="minorHAnsi" w:cstheme="minorHAnsi"/>
                <w:sz w:val="26"/>
                <w:szCs w:val="26"/>
              </w:rPr>
              <w:t>Payments</w:t>
            </w:r>
            <w:r w:rsidR="0093664D" w:rsidRPr="007A5089">
              <w:rPr>
                <w:rFonts w:asciiTheme="minorHAnsi" w:hAnsiTheme="minorHAnsi" w:cstheme="minorHAnsi"/>
                <w:sz w:val="26"/>
                <w:szCs w:val="26"/>
              </w:rPr>
              <w:t xml:space="preserve"> &amp; Receipts</w:t>
            </w:r>
          </w:p>
          <w:p w14:paraId="76DCBA62" w14:textId="65C46D42" w:rsidR="00EE2A89" w:rsidRPr="007A5089" w:rsidRDefault="00EE2A89" w:rsidP="00EE2A89">
            <w:pPr>
              <w:pStyle w:val="ListParagraph"/>
              <w:rPr>
                <w:rFonts w:asciiTheme="minorHAnsi" w:hAnsiTheme="minorHAnsi" w:cstheme="minorHAnsi"/>
                <w:sz w:val="26"/>
                <w:szCs w:val="26"/>
              </w:rPr>
            </w:pPr>
            <w:r w:rsidRPr="007A5089">
              <w:rPr>
                <w:rFonts w:asciiTheme="minorHAnsi" w:hAnsiTheme="minorHAnsi" w:cstheme="minorHAnsi"/>
                <w:sz w:val="26"/>
                <w:szCs w:val="26"/>
              </w:rPr>
              <w:t>Chq No</w:t>
            </w:r>
            <w:r w:rsidR="00153FB8">
              <w:rPr>
                <w:rFonts w:asciiTheme="minorHAnsi" w:hAnsiTheme="minorHAnsi" w:cstheme="minorHAnsi"/>
                <w:sz w:val="26"/>
                <w:szCs w:val="26"/>
              </w:rPr>
              <w:t xml:space="preserve"> 37</w:t>
            </w:r>
            <w:r w:rsidR="008834F4">
              <w:rPr>
                <w:rFonts w:asciiTheme="minorHAnsi" w:hAnsiTheme="minorHAnsi" w:cstheme="minorHAnsi"/>
                <w:sz w:val="26"/>
                <w:szCs w:val="26"/>
              </w:rPr>
              <w:t>9</w:t>
            </w:r>
            <w:r w:rsidR="00BF205F">
              <w:rPr>
                <w:rFonts w:asciiTheme="minorHAnsi" w:hAnsiTheme="minorHAnsi" w:cstheme="minorHAnsi"/>
                <w:sz w:val="26"/>
                <w:szCs w:val="26"/>
              </w:rPr>
              <w:t xml:space="preserve"> </w:t>
            </w:r>
            <w:r w:rsidR="00153FB8">
              <w:rPr>
                <w:rFonts w:asciiTheme="minorHAnsi" w:hAnsiTheme="minorHAnsi" w:cstheme="minorHAnsi"/>
                <w:sz w:val="26"/>
                <w:szCs w:val="26"/>
              </w:rPr>
              <w:t>–</w:t>
            </w:r>
            <w:r w:rsidRPr="007A5089">
              <w:rPr>
                <w:rFonts w:asciiTheme="minorHAnsi" w:hAnsiTheme="minorHAnsi" w:cstheme="minorHAnsi"/>
                <w:sz w:val="26"/>
                <w:szCs w:val="26"/>
              </w:rPr>
              <w:t xml:space="preserve"> </w:t>
            </w:r>
            <w:r w:rsidR="005004C3">
              <w:rPr>
                <w:rFonts w:asciiTheme="minorHAnsi" w:hAnsiTheme="minorHAnsi" w:cstheme="minorHAnsi"/>
                <w:sz w:val="26"/>
                <w:szCs w:val="26"/>
              </w:rPr>
              <w:t>A Beach, Apr-June 21 Salary, £325.44</w:t>
            </w:r>
          </w:p>
          <w:p w14:paraId="7FE64EB7" w14:textId="655981CC" w:rsidR="00EE2A89" w:rsidRPr="005004C3" w:rsidRDefault="00EE2A89" w:rsidP="005004C3">
            <w:pPr>
              <w:rPr>
                <w:rFonts w:asciiTheme="minorHAnsi" w:hAnsiTheme="minorHAnsi" w:cstheme="minorHAnsi"/>
                <w:b/>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D2113" w14:textId="77777777" w:rsidR="00EE2A89" w:rsidRDefault="00EE2A89">
            <w:pPr>
              <w:pStyle w:val="Standard"/>
              <w:snapToGrid w:val="0"/>
              <w:jc w:val="center"/>
              <w:rPr>
                <w:rFonts w:asciiTheme="minorHAnsi" w:hAnsiTheme="minorHAnsi" w:cstheme="minorHAnsi"/>
                <w:b/>
                <w:sz w:val="26"/>
                <w:szCs w:val="26"/>
              </w:rPr>
            </w:pPr>
          </w:p>
          <w:p w14:paraId="30F08ED7" w14:textId="77777777" w:rsidR="002E02BE" w:rsidRDefault="002E02BE">
            <w:pPr>
              <w:pStyle w:val="Standard"/>
              <w:snapToGrid w:val="0"/>
              <w:jc w:val="center"/>
              <w:rPr>
                <w:rFonts w:asciiTheme="minorHAnsi" w:hAnsiTheme="minorHAnsi" w:cstheme="minorHAnsi"/>
                <w:b/>
                <w:sz w:val="26"/>
                <w:szCs w:val="26"/>
              </w:rPr>
            </w:pPr>
          </w:p>
          <w:p w14:paraId="21B20D43" w14:textId="77777777" w:rsidR="002E02BE" w:rsidRDefault="002E02BE">
            <w:pPr>
              <w:pStyle w:val="Standard"/>
              <w:snapToGrid w:val="0"/>
              <w:jc w:val="center"/>
              <w:rPr>
                <w:rFonts w:asciiTheme="minorHAnsi" w:hAnsiTheme="minorHAnsi" w:cstheme="minorHAnsi"/>
                <w:b/>
                <w:sz w:val="26"/>
                <w:szCs w:val="26"/>
              </w:rPr>
            </w:pPr>
          </w:p>
          <w:p w14:paraId="70D8DF74" w14:textId="77777777" w:rsidR="002E02BE" w:rsidRDefault="002E02BE">
            <w:pPr>
              <w:pStyle w:val="Standard"/>
              <w:snapToGrid w:val="0"/>
              <w:jc w:val="center"/>
              <w:rPr>
                <w:rFonts w:asciiTheme="minorHAnsi" w:hAnsiTheme="minorHAnsi" w:cstheme="minorHAnsi"/>
                <w:b/>
                <w:sz w:val="26"/>
                <w:szCs w:val="26"/>
              </w:rPr>
            </w:pPr>
          </w:p>
          <w:p w14:paraId="0D778B4A" w14:textId="77777777" w:rsidR="002E02BE" w:rsidRDefault="002E02BE">
            <w:pPr>
              <w:pStyle w:val="Standard"/>
              <w:snapToGrid w:val="0"/>
              <w:jc w:val="center"/>
              <w:rPr>
                <w:rFonts w:asciiTheme="minorHAnsi" w:hAnsiTheme="minorHAnsi" w:cstheme="minorHAnsi"/>
                <w:b/>
                <w:sz w:val="26"/>
                <w:szCs w:val="26"/>
              </w:rPr>
            </w:pPr>
          </w:p>
          <w:p w14:paraId="078BD9B0" w14:textId="77777777" w:rsidR="002E02BE" w:rsidRDefault="002E02BE">
            <w:pPr>
              <w:pStyle w:val="Standard"/>
              <w:snapToGrid w:val="0"/>
              <w:jc w:val="center"/>
              <w:rPr>
                <w:rFonts w:asciiTheme="minorHAnsi" w:hAnsiTheme="minorHAnsi" w:cstheme="minorHAnsi"/>
                <w:b/>
                <w:sz w:val="26"/>
                <w:szCs w:val="26"/>
              </w:rPr>
            </w:pPr>
          </w:p>
          <w:p w14:paraId="4166C202" w14:textId="366816EA" w:rsidR="002E02BE" w:rsidRPr="007A5089" w:rsidRDefault="002E02BE" w:rsidP="005004C3">
            <w:pPr>
              <w:pStyle w:val="Standard"/>
              <w:snapToGrid w:val="0"/>
              <w:rPr>
                <w:rFonts w:asciiTheme="minorHAnsi" w:hAnsiTheme="minorHAnsi" w:cstheme="minorHAnsi"/>
                <w:b/>
                <w:sz w:val="26"/>
                <w:szCs w:val="26"/>
              </w:rPr>
            </w:pPr>
          </w:p>
        </w:tc>
      </w:tr>
      <w:tr w:rsidR="00703D45" w:rsidRPr="007A5089" w14:paraId="447EC23A"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3066F4B8" w14:textId="43FCB36F" w:rsidR="00703D45" w:rsidRPr="007A5089" w:rsidRDefault="00703D45">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5004C3">
              <w:rPr>
                <w:rFonts w:asciiTheme="minorHAnsi" w:hAnsiTheme="minorHAnsi" w:cstheme="minorHAnsi"/>
                <w:sz w:val="26"/>
                <w:szCs w:val="26"/>
              </w:rPr>
              <w:t>76</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5351D31A" w14:textId="4E82D65F" w:rsidR="00703D45" w:rsidRPr="002962BA" w:rsidRDefault="00703D45" w:rsidP="002962BA">
            <w:pPr>
              <w:pStyle w:val="Standard"/>
              <w:rPr>
                <w:rFonts w:asciiTheme="minorHAnsi" w:hAnsiTheme="minorHAnsi" w:cstheme="minorHAnsi"/>
                <w:b/>
                <w:sz w:val="26"/>
                <w:szCs w:val="26"/>
              </w:rPr>
            </w:pPr>
            <w:r w:rsidRPr="007A5089">
              <w:rPr>
                <w:rFonts w:asciiTheme="minorHAnsi" w:hAnsiTheme="minorHAnsi" w:cstheme="minorHAnsi"/>
                <w:b/>
                <w:sz w:val="26"/>
                <w:szCs w:val="26"/>
              </w:rPr>
              <w:t>Matters Arising from Previous Meeting</w:t>
            </w:r>
          </w:p>
          <w:p w14:paraId="761443E7" w14:textId="3DA82D8D" w:rsidR="00703D45" w:rsidRDefault="005004C3" w:rsidP="005004C3">
            <w:pPr>
              <w:pStyle w:val="Standard"/>
              <w:numPr>
                <w:ilvl w:val="0"/>
                <w:numId w:val="48"/>
              </w:numPr>
              <w:rPr>
                <w:rFonts w:asciiTheme="minorHAnsi" w:hAnsiTheme="minorHAnsi" w:cstheme="minorHAnsi"/>
                <w:bCs/>
                <w:sz w:val="26"/>
                <w:szCs w:val="26"/>
              </w:rPr>
            </w:pPr>
            <w:r>
              <w:rPr>
                <w:rFonts w:asciiTheme="minorHAnsi" w:hAnsiTheme="minorHAnsi" w:cstheme="minorHAnsi"/>
                <w:bCs/>
                <w:sz w:val="26"/>
                <w:szCs w:val="26"/>
              </w:rPr>
              <w:t>Agree name, date and expected costs of post Covid celebration by village hall committee</w:t>
            </w:r>
          </w:p>
          <w:p w14:paraId="77E85B67" w14:textId="17BEB8D3" w:rsidR="0089678B" w:rsidRDefault="0089678B" w:rsidP="0089678B">
            <w:pPr>
              <w:pStyle w:val="Standard"/>
              <w:ind w:left="720"/>
              <w:rPr>
                <w:rFonts w:asciiTheme="minorHAnsi" w:hAnsiTheme="minorHAnsi" w:cstheme="minorHAnsi"/>
                <w:bCs/>
                <w:sz w:val="26"/>
                <w:szCs w:val="26"/>
              </w:rPr>
            </w:pPr>
            <w:r>
              <w:rPr>
                <w:rFonts w:asciiTheme="minorHAnsi" w:hAnsiTheme="minorHAnsi" w:cstheme="minorHAnsi"/>
                <w:bCs/>
                <w:sz w:val="26"/>
                <w:szCs w:val="26"/>
              </w:rPr>
              <w:t>Picnic to Music on 21</w:t>
            </w:r>
            <w:r w:rsidRPr="0089678B">
              <w:rPr>
                <w:rFonts w:asciiTheme="minorHAnsi" w:hAnsiTheme="minorHAnsi" w:cstheme="minorHAnsi"/>
                <w:bCs/>
                <w:sz w:val="26"/>
                <w:szCs w:val="26"/>
                <w:vertAlign w:val="superscript"/>
              </w:rPr>
              <w:t>st</w:t>
            </w:r>
            <w:r>
              <w:rPr>
                <w:rFonts w:asciiTheme="minorHAnsi" w:hAnsiTheme="minorHAnsi" w:cstheme="minorHAnsi"/>
                <w:bCs/>
                <w:sz w:val="26"/>
                <w:szCs w:val="26"/>
              </w:rPr>
              <w:t xml:space="preserve"> August 2021 from 2-5p</w:t>
            </w:r>
            <w:r w:rsidR="0029359D">
              <w:rPr>
                <w:rFonts w:asciiTheme="minorHAnsi" w:hAnsiTheme="minorHAnsi" w:cstheme="minorHAnsi"/>
                <w:bCs/>
                <w:sz w:val="26"/>
                <w:szCs w:val="26"/>
              </w:rPr>
              <w:t>m.</w:t>
            </w:r>
          </w:p>
          <w:p w14:paraId="7ACB7CFB" w14:textId="21CAE845" w:rsidR="005004C3" w:rsidRDefault="005004C3" w:rsidP="005004C3">
            <w:pPr>
              <w:pStyle w:val="Standard"/>
              <w:numPr>
                <w:ilvl w:val="0"/>
                <w:numId w:val="48"/>
              </w:numPr>
              <w:rPr>
                <w:rFonts w:asciiTheme="minorHAnsi" w:hAnsiTheme="minorHAnsi" w:cstheme="minorHAnsi"/>
                <w:bCs/>
                <w:sz w:val="26"/>
                <w:szCs w:val="26"/>
              </w:rPr>
            </w:pPr>
            <w:r>
              <w:rPr>
                <w:rFonts w:asciiTheme="minorHAnsi" w:hAnsiTheme="minorHAnsi" w:cstheme="minorHAnsi"/>
                <w:bCs/>
                <w:sz w:val="26"/>
                <w:szCs w:val="26"/>
              </w:rPr>
              <w:t>Banking</w:t>
            </w:r>
          </w:p>
          <w:p w14:paraId="003D6428" w14:textId="425C50DD" w:rsidR="005004C3" w:rsidRDefault="005004C3" w:rsidP="005004C3">
            <w:pPr>
              <w:pStyle w:val="Standard"/>
              <w:ind w:left="720"/>
              <w:rPr>
                <w:rFonts w:asciiTheme="minorHAnsi" w:hAnsiTheme="minorHAnsi" w:cstheme="minorHAnsi"/>
                <w:bCs/>
                <w:sz w:val="26"/>
                <w:szCs w:val="26"/>
              </w:rPr>
            </w:pPr>
            <w:r>
              <w:rPr>
                <w:rFonts w:asciiTheme="minorHAnsi" w:hAnsiTheme="minorHAnsi" w:cstheme="minorHAnsi"/>
                <w:bCs/>
                <w:sz w:val="26"/>
                <w:szCs w:val="26"/>
              </w:rPr>
              <w:t>Application resent to Nat</w:t>
            </w:r>
            <w:r w:rsidR="0029359D">
              <w:rPr>
                <w:rFonts w:asciiTheme="minorHAnsi" w:hAnsiTheme="minorHAnsi" w:cstheme="minorHAnsi"/>
                <w:bCs/>
                <w:sz w:val="26"/>
                <w:szCs w:val="26"/>
              </w:rPr>
              <w:t>W</w:t>
            </w:r>
            <w:r>
              <w:rPr>
                <w:rFonts w:asciiTheme="minorHAnsi" w:hAnsiTheme="minorHAnsi" w:cstheme="minorHAnsi"/>
                <w:bCs/>
                <w:sz w:val="26"/>
                <w:szCs w:val="26"/>
              </w:rPr>
              <w:t>est</w:t>
            </w:r>
            <w:r w:rsidR="0029359D">
              <w:rPr>
                <w:rFonts w:asciiTheme="minorHAnsi" w:hAnsiTheme="minorHAnsi" w:cstheme="minorHAnsi"/>
                <w:bCs/>
                <w:sz w:val="26"/>
                <w:szCs w:val="26"/>
              </w:rPr>
              <w:t xml:space="preserve"> to alter signatories and arrange online banking has been sent and </w:t>
            </w:r>
            <w:r w:rsidR="0089678B">
              <w:rPr>
                <w:rFonts w:asciiTheme="minorHAnsi" w:hAnsiTheme="minorHAnsi" w:cstheme="minorHAnsi"/>
                <w:bCs/>
                <w:sz w:val="26"/>
                <w:szCs w:val="26"/>
              </w:rPr>
              <w:t>awaiting confirmatio</w:t>
            </w:r>
            <w:r w:rsidR="0029359D">
              <w:rPr>
                <w:rFonts w:asciiTheme="minorHAnsi" w:hAnsiTheme="minorHAnsi" w:cstheme="minorHAnsi"/>
                <w:bCs/>
                <w:sz w:val="26"/>
                <w:szCs w:val="26"/>
              </w:rPr>
              <w:t>n.</w:t>
            </w:r>
          </w:p>
          <w:p w14:paraId="6A971396" w14:textId="757EE23A" w:rsidR="0029359D" w:rsidRPr="0029359D" w:rsidRDefault="0029359D" w:rsidP="005004C3">
            <w:pPr>
              <w:pStyle w:val="Standard"/>
              <w:ind w:left="720"/>
              <w:rPr>
                <w:rFonts w:asciiTheme="minorHAnsi" w:hAnsiTheme="minorHAnsi" w:cstheme="minorHAnsi"/>
                <w:bCs/>
                <w:i/>
                <w:iCs/>
                <w:color w:val="4472C4" w:themeColor="accent1"/>
                <w:sz w:val="26"/>
                <w:szCs w:val="26"/>
              </w:rPr>
            </w:pPr>
            <w:r>
              <w:rPr>
                <w:rFonts w:asciiTheme="minorHAnsi" w:hAnsiTheme="minorHAnsi" w:cstheme="minorHAnsi"/>
                <w:bCs/>
                <w:i/>
                <w:iCs/>
                <w:color w:val="4472C4" w:themeColor="accent1"/>
                <w:sz w:val="26"/>
                <w:szCs w:val="26"/>
              </w:rPr>
              <w:t>Post meeting Clerk received letter denying online banking and requesting that Cllr Hedley attends a branch with identification to arrange.  Cllr Hedley confirmed she would attend and Cllr McIntyre said he would also attend if required.</w:t>
            </w:r>
          </w:p>
          <w:p w14:paraId="4917C239" w14:textId="676A8E12" w:rsidR="005004C3" w:rsidRDefault="005004C3" w:rsidP="005004C3">
            <w:pPr>
              <w:pStyle w:val="Standard"/>
              <w:numPr>
                <w:ilvl w:val="0"/>
                <w:numId w:val="48"/>
              </w:numPr>
              <w:rPr>
                <w:rFonts w:asciiTheme="minorHAnsi" w:hAnsiTheme="minorHAnsi" w:cstheme="minorHAnsi"/>
                <w:bCs/>
                <w:sz w:val="26"/>
                <w:szCs w:val="26"/>
              </w:rPr>
            </w:pPr>
            <w:r>
              <w:rPr>
                <w:rFonts w:asciiTheme="minorHAnsi" w:hAnsiTheme="minorHAnsi" w:cstheme="minorHAnsi"/>
                <w:bCs/>
                <w:sz w:val="26"/>
                <w:szCs w:val="26"/>
              </w:rPr>
              <w:t>S106 consultation</w:t>
            </w:r>
          </w:p>
          <w:p w14:paraId="7DD940DF" w14:textId="39CB0C6B" w:rsidR="0089678B" w:rsidRDefault="0089678B" w:rsidP="0089678B">
            <w:pPr>
              <w:pStyle w:val="Standard"/>
              <w:ind w:left="720"/>
              <w:rPr>
                <w:rFonts w:asciiTheme="minorHAnsi" w:hAnsiTheme="minorHAnsi" w:cstheme="minorHAnsi"/>
                <w:bCs/>
                <w:sz w:val="26"/>
                <w:szCs w:val="26"/>
              </w:rPr>
            </w:pPr>
            <w:r>
              <w:rPr>
                <w:rFonts w:asciiTheme="minorHAnsi" w:hAnsiTheme="minorHAnsi" w:cstheme="minorHAnsi"/>
                <w:bCs/>
                <w:sz w:val="26"/>
                <w:szCs w:val="26"/>
              </w:rPr>
              <w:t>No action or comments made</w:t>
            </w:r>
          </w:p>
          <w:p w14:paraId="78C6FA33" w14:textId="2ED1FE5B" w:rsidR="005004C3" w:rsidRPr="00E4258C" w:rsidRDefault="005004C3" w:rsidP="005004C3">
            <w:pPr>
              <w:pStyle w:val="Standard"/>
              <w:ind w:left="720"/>
              <w:rPr>
                <w:rFonts w:asciiTheme="minorHAnsi" w:hAnsiTheme="minorHAnsi" w:cstheme="minorHAnsi"/>
                <w:bCs/>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E17DE" w14:textId="77777777" w:rsidR="00F919BB" w:rsidRPr="007A5089" w:rsidRDefault="00F919BB">
            <w:pPr>
              <w:pStyle w:val="Standard"/>
              <w:snapToGrid w:val="0"/>
              <w:jc w:val="center"/>
              <w:rPr>
                <w:rFonts w:asciiTheme="minorHAnsi" w:hAnsiTheme="minorHAnsi" w:cstheme="minorHAnsi"/>
                <w:b/>
                <w:sz w:val="26"/>
                <w:szCs w:val="26"/>
              </w:rPr>
            </w:pPr>
          </w:p>
          <w:p w14:paraId="74E70393" w14:textId="77777777" w:rsidR="00F919BB" w:rsidRPr="007A5089" w:rsidRDefault="00F919BB">
            <w:pPr>
              <w:pStyle w:val="Standard"/>
              <w:snapToGrid w:val="0"/>
              <w:jc w:val="center"/>
              <w:rPr>
                <w:rFonts w:asciiTheme="minorHAnsi" w:hAnsiTheme="minorHAnsi" w:cstheme="minorHAnsi"/>
                <w:b/>
                <w:sz w:val="26"/>
                <w:szCs w:val="26"/>
              </w:rPr>
            </w:pPr>
          </w:p>
          <w:p w14:paraId="0479820C" w14:textId="0D97EA65" w:rsidR="00703D45" w:rsidRPr="007A5089" w:rsidRDefault="00703D45">
            <w:pPr>
              <w:pStyle w:val="Standard"/>
              <w:snapToGrid w:val="0"/>
              <w:jc w:val="center"/>
              <w:rPr>
                <w:rFonts w:asciiTheme="minorHAnsi" w:hAnsiTheme="minorHAnsi" w:cstheme="minorHAnsi"/>
                <w:b/>
                <w:sz w:val="26"/>
                <w:szCs w:val="26"/>
              </w:rPr>
            </w:pPr>
          </w:p>
        </w:tc>
      </w:tr>
      <w:tr w:rsidR="00314BEB" w:rsidRPr="007A5089" w14:paraId="1D2C0EBB"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592F4F20" w14:textId="7C5D0EDC" w:rsidR="00314BEB" w:rsidRPr="007A5089" w:rsidRDefault="000468C7">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89678B">
              <w:rPr>
                <w:rFonts w:asciiTheme="minorHAnsi" w:hAnsiTheme="minorHAnsi" w:cstheme="minorHAnsi"/>
                <w:sz w:val="26"/>
                <w:szCs w:val="26"/>
              </w:rPr>
              <w:t>77</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4FF13672" w14:textId="77777777" w:rsidR="00C82961" w:rsidRPr="007A5089" w:rsidRDefault="00EE2A89">
            <w:pPr>
              <w:pStyle w:val="Standard"/>
              <w:rPr>
                <w:rFonts w:asciiTheme="minorHAnsi" w:hAnsiTheme="minorHAnsi" w:cstheme="minorHAnsi"/>
                <w:b/>
                <w:sz w:val="26"/>
                <w:szCs w:val="26"/>
              </w:rPr>
            </w:pPr>
            <w:r w:rsidRPr="007A5089">
              <w:rPr>
                <w:rFonts w:asciiTheme="minorHAnsi" w:hAnsiTheme="minorHAnsi" w:cstheme="minorHAnsi"/>
                <w:b/>
                <w:sz w:val="26"/>
                <w:szCs w:val="26"/>
              </w:rPr>
              <w:t>Highways &amp; Litter Collection</w:t>
            </w:r>
          </w:p>
          <w:p w14:paraId="0BE8BFF5" w14:textId="5D324414" w:rsidR="00EE2A89" w:rsidRDefault="00EE2A89">
            <w:pPr>
              <w:pStyle w:val="Standard"/>
              <w:rPr>
                <w:rFonts w:asciiTheme="minorHAnsi" w:hAnsiTheme="minorHAnsi" w:cstheme="minorHAnsi"/>
                <w:bCs/>
                <w:sz w:val="26"/>
                <w:szCs w:val="26"/>
              </w:rPr>
            </w:pPr>
            <w:r w:rsidRPr="007A5089">
              <w:rPr>
                <w:rFonts w:asciiTheme="minorHAnsi" w:hAnsiTheme="minorHAnsi" w:cstheme="minorHAnsi"/>
                <w:bCs/>
                <w:sz w:val="26"/>
                <w:szCs w:val="26"/>
              </w:rPr>
              <w:t xml:space="preserve">Highways </w:t>
            </w:r>
          </w:p>
          <w:p w14:paraId="6C6AA1DB" w14:textId="2D2730C6" w:rsidR="002B3608" w:rsidRDefault="0029359D" w:rsidP="002B3608">
            <w:pPr>
              <w:pStyle w:val="Standard"/>
              <w:numPr>
                <w:ilvl w:val="0"/>
                <w:numId w:val="48"/>
              </w:numPr>
              <w:rPr>
                <w:rFonts w:asciiTheme="minorHAnsi" w:hAnsiTheme="minorHAnsi" w:cstheme="minorHAnsi"/>
                <w:bCs/>
                <w:sz w:val="26"/>
                <w:szCs w:val="26"/>
              </w:rPr>
            </w:pPr>
            <w:r>
              <w:rPr>
                <w:rFonts w:asciiTheme="minorHAnsi" w:hAnsiTheme="minorHAnsi" w:cstheme="minorHAnsi"/>
                <w:bCs/>
                <w:sz w:val="26"/>
                <w:szCs w:val="26"/>
              </w:rPr>
              <w:t>Cllr Ashby reported further incidents of fly-tipping</w:t>
            </w:r>
            <w:r w:rsidR="002B3608">
              <w:rPr>
                <w:rFonts w:asciiTheme="minorHAnsi" w:hAnsiTheme="minorHAnsi" w:cstheme="minorHAnsi"/>
                <w:bCs/>
                <w:sz w:val="26"/>
                <w:szCs w:val="26"/>
              </w:rPr>
              <w:t xml:space="preserve"> </w:t>
            </w:r>
            <w:r>
              <w:rPr>
                <w:rFonts w:asciiTheme="minorHAnsi" w:hAnsiTheme="minorHAnsi" w:cstheme="minorHAnsi"/>
                <w:bCs/>
                <w:sz w:val="26"/>
                <w:szCs w:val="26"/>
              </w:rPr>
              <w:t>i</w:t>
            </w:r>
            <w:r w:rsidR="002B3608">
              <w:rPr>
                <w:rFonts w:asciiTheme="minorHAnsi" w:hAnsiTheme="minorHAnsi" w:cstheme="minorHAnsi"/>
                <w:bCs/>
                <w:sz w:val="26"/>
                <w:szCs w:val="26"/>
              </w:rPr>
              <w:t xml:space="preserve">n </w:t>
            </w:r>
            <w:r>
              <w:rPr>
                <w:rFonts w:asciiTheme="minorHAnsi" w:hAnsiTheme="minorHAnsi" w:cstheme="minorHAnsi"/>
                <w:bCs/>
                <w:sz w:val="26"/>
                <w:szCs w:val="26"/>
              </w:rPr>
              <w:t>‘</w:t>
            </w:r>
            <w:r w:rsidR="002B3608">
              <w:rPr>
                <w:rFonts w:asciiTheme="minorHAnsi" w:hAnsiTheme="minorHAnsi" w:cstheme="minorHAnsi"/>
                <w:bCs/>
                <w:sz w:val="26"/>
                <w:szCs w:val="26"/>
              </w:rPr>
              <w:t>Bug Trap</w:t>
            </w:r>
            <w:r>
              <w:rPr>
                <w:rFonts w:asciiTheme="minorHAnsi" w:hAnsiTheme="minorHAnsi" w:cstheme="minorHAnsi"/>
                <w:bCs/>
                <w:sz w:val="26"/>
                <w:szCs w:val="26"/>
              </w:rPr>
              <w:t>’ Lane.</w:t>
            </w:r>
          </w:p>
          <w:p w14:paraId="5386F77E" w14:textId="2B73A1E8" w:rsidR="0029359D" w:rsidRPr="0029359D" w:rsidRDefault="0029359D" w:rsidP="0029359D">
            <w:pPr>
              <w:pStyle w:val="Standard"/>
              <w:ind w:left="720"/>
              <w:rPr>
                <w:rFonts w:asciiTheme="minorHAnsi" w:hAnsiTheme="minorHAnsi" w:cstheme="minorHAnsi"/>
                <w:bCs/>
                <w:i/>
                <w:iCs/>
                <w:color w:val="4472C4" w:themeColor="accent1"/>
                <w:sz w:val="26"/>
                <w:szCs w:val="26"/>
              </w:rPr>
            </w:pPr>
            <w:r>
              <w:rPr>
                <w:rFonts w:asciiTheme="minorHAnsi" w:hAnsiTheme="minorHAnsi" w:cstheme="minorHAnsi"/>
                <w:bCs/>
                <w:i/>
                <w:iCs/>
                <w:color w:val="4472C4" w:themeColor="accent1"/>
                <w:sz w:val="26"/>
                <w:szCs w:val="26"/>
              </w:rPr>
              <w:t xml:space="preserve">Post meeting the Clerk reported the incidents to KCC Highways </w:t>
            </w:r>
          </w:p>
          <w:p w14:paraId="414A945A" w14:textId="77777777" w:rsidR="00AE3F33" w:rsidRPr="00AE3F33" w:rsidRDefault="00AE3F33" w:rsidP="0089678B">
            <w:pPr>
              <w:pStyle w:val="Standard"/>
              <w:rPr>
                <w:rFonts w:asciiTheme="minorHAnsi" w:hAnsiTheme="minorHAnsi" w:cstheme="minorHAnsi"/>
                <w:bCs/>
                <w:i/>
                <w:iCs/>
                <w:color w:val="4472C4" w:themeColor="accent1"/>
                <w:sz w:val="26"/>
                <w:szCs w:val="26"/>
              </w:rPr>
            </w:pPr>
          </w:p>
          <w:p w14:paraId="17A151F5" w14:textId="56080AA3" w:rsidR="00C45364" w:rsidRPr="007A5089" w:rsidRDefault="00C45364" w:rsidP="00C45364">
            <w:pPr>
              <w:pStyle w:val="Standard"/>
              <w:rPr>
                <w:rFonts w:asciiTheme="minorHAnsi" w:hAnsiTheme="minorHAnsi" w:cstheme="minorHAnsi"/>
                <w:bCs/>
                <w:sz w:val="26"/>
                <w:szCs w:val="26"/>
              </w:rPr>
            </w:pPr>
            <w:r w:rsidRPr="007A5089">
              <w:rPr>
                <w:rFonts w:asciiTheme="minorHAnsi" w:hAnsiTheme="minorHAnsi" w:cstheme="minorHAnsi"/>
                <w:bCs/>
                <w:sz w:val="26"/>
                <w:szCs w:val="26"/>
              </w:rPr>
              <w:t xml:space="preserve">Litter </w:t>
            </w:r>
          </w:p>
          <w:p w14:paraId="68A9BA86" w14:textId="2589CA3A" w:rsidR="00AF22D1" w:rsidRDefault="0089678B" w:rsidP="0046062B">
            <w:pPr>
              <w:pStyle w:val="Standard"/>
              <w:numPr>
                <w:ilvl w:val="0"/>
                <w:numId w:val="24"/>
              </w:numPr>
              <w:rPr>
                <w:rFonts w:asciiTheme="minorHAnsi" w:hAnsiTheme="minorHAnsi" w:cstheme="minorHAnsi"/>
                <w:bCs/>
                <w:sz w:val="26"/>
                <w:szCs w:val="26"/>
              </w:rPr>
            </w:pPr>
            <w:r>
              <w:rPr>
                <w:rFonts w:asciiTheme="minorHAnsi" w:hAnsiTheme="minorHAnsi" w:cstheme="minorHAnsi"/>
                <w:bCs/>
                <w:sz w:val="26"/>
                <w:szCs w:val="26"/>
              </w:rPr>
              <w:t>Ashford BC are unable to provide a larger bin for the village hall and advised that any litter collected by volunteers should place in</w:t>
            </w:r>
            <w:r w:rsidR="004D68B2">
              <w:rPr>
                <w:rFonts w:asciiTheme="minorHAnsi" w:hAnsiTheme="minorHAnsi" w:cstheme="minorHAnsi"/>
                <w:bCs/>
                <w:sz w:val="26"/>
                <w:szCs w:val="26"/>
              </w:rPr>
              <w:t xml:space="preserve">to </w:t>
            </w:r>
            <w:r>
              <w:rPr>
                <w:rFonts w:asciiTheme="minorHAnsi" w:hAnsiTheme="minorHAnsi" w:cstheme="minorHAnsi"/>
                <w:bCs/>
                <w:sz w:val="26"/>
                <w:szCs w:val="26"/>
              </w:rPr>
              <w:t>their own bins, unless it is one of the organised litter picks</w:t>
            </w:r>
          </w:p>
          <w:p w14:paraId="06FB613C" w14:textId="7C7326F0" w:rsidR="00AF22D1" w:rsidRPr="007A5089" w:rsidRDefault="00AF22D1" w:rsidP="004D68B2">
            <w:pPr>
              <w:pStyle w:val="Standard"/>
              <w:rPr>
                <w:rFonts w:asciiTheme="minorHAnsi" w:hAnsiTheme="minorHAnsi" w:cstheme="minorHAnsi"/>
                <w:bCs/>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3C9EA" w14:textId="77777777" w:rsidR="00314BEB" w:rsidRPr="007A5089" w:rsidRDefault="00314BEB">
            <w:pPr>
              <w:pStyle w:val="Standard"/>
              <w:snapToGrid w:val="0"/>
              <w:jc w:val="center"/>
              <w:rPr>
                <w:rFonts w:asciiTheme="minorHAnsi" w:hAnsiTheme="minorHAnsi" w:cstheme="minorHAnsi"/>
                <w:b/>
                <w:sz w:val="26"/>
                <w:szCs w:val="26"/>
              </w:rPr>
            </w:pPr>
          </w:p>
          <w:p w14:paraId="02D64995" w14:textId="77777777" w:rsidR="00C423DF" w:rsidRPr="007A5089" w:rsidRDefault="00C423DF">
            <w:pPr>
              <w:pStyle w:val="Standard"/>
              <w:snapToGrid w:val="0"/>
              <w:jc w:val="center"/>
              <w:rPr>
                <w:rFonts w:asciiTheme="minorHAnsi" w:hAnsiTheme="minorHAnsi" w:cstheme="minorHAnsi"/>
                <w:b/>
                <w:sz w:val="26"/>
                <w:szCs w:val="26"/>
              </w:rPr>
            </w:pPr>
          </w:p>
          <w:p w14:paraId="0CE9C08F" w14:textId="77777777" w:rsidR="00C423DF" w:rsidRPr="007A5089" w:rsidRDefault="00C423DF">
            <w:pPr>
              <w:pStyle w:val="Standard"/>
              <w:snapToGrid w:val="0"/>
              <w:jc w:val="center"/>
              <w:rPr>
                <w:rFonts w:asciiTheme="minorHAnsi" w:hAnsiTheme="minorHAnsi" w:cstheme="minorHAnsi"/>
                <w:b/>
                <w:sz w:val="26"/>
                <w:szCs w:val="26"/>
              </w:rPr>
            </w:pPr>
          </w:p>
          <w:p w14:paraId="7DB0E444" w14:textId="77777777" w:rsidR="00C423DF" w:rsidRPr="007A5089" w:rsidRDefault="00C423DF">
            <w:pPr>
              <w:pStyle w:val="Standard"/>
              <w:snapToGrid w:val="0"/>
              <w:jc w:val="center"/>
              <w:rPr>
                <w:rFonts w:asciiTheme="minorHAnsi" w:hAnsiTheme="minorHAnsi" w:cstheme="minorHAnsi"/>
                <w:b/>
                <w:sz w:val="26"/>
                <w:szCs w:val="26"/>
              </w:rPr>
            </w:pPr>
          </w:p>
          <w:p w14:paraId="47E78A8C" w14:textId="77777777" w:rsidR="00C423DF" w:rsidRPr="007A5089" w:rsidRDefault="00C423DF">
            <w:pPr>
              <w:pStyle w:val="Standard"/>
              <w:snapToGrid w:val="0"/>
              <w:jc w:val="center"/>
              <w:rPr>
                <w:rFonts w:asciiTheme="minorHAnsi" w:hAnsiTheme="minorHAnsi" w:cstheme="minorHAnsi"/>
                <w:b/>
                <w:sz w:val="26"/>
                <w:szCs w:val="26"/>
              </w:rPr>
            </w:pPr>
          </w:p>
          <w:p w14:paraId="5549BD36" w14:textId="77777777" w:rsidR="00C423DF" w:rsidRPr="007A5089" w:rsidRDefault="00C423DF">
            <w:pPr>
              <w:pStyle w:val="Standard"/>
              <w:snapToGrid w:val="0"/>
              <w:jc w:val="center"/>
              <w:rPr>
                <w:rFonts w:asciiTheme="minorHAnsi" w:hAnsiTheme="minorHAnsi" w:cstheme="minorHAnsi"/>
                <w:b/>
                <w:sz w:val="26"/>
                <w:szCs w:val="26"/>
              </w:rPr>
            </w:pPr>
          </w:p>
          <w:p w14:paraId="77FCAB87" w14:textId="77777777" w:rsidR="00C423DF" w:rsidRPr="007A5089" w:rsidRDefault="00C423DF">
            <w:pPr>
              <w:pStyle w:val="Standard"/>
              <w:snapToGrid w:val="0"/>
              <w:jc w:val="center"/>
              <w:rPr>
                <w:rFonts w:asciiTheme="minorHAnsi" w:hAnsiTheme="minorHAnsi" w:cstheme="minorHAnsi"/>
                <w:b/>
                <w:sz w:val="26"/>
                <w:szCs w:val="26"/>
              </w:rPr>
            </w:pPr>
          </w:p>
          <w:p w14:paraId="74CDFB3B" w14:textId="2368163E" w:rsidR="00C423DF" w:rsidRPr="007A5089" w:rsidRDefault="00C423DF" w:rsidP="00E74D50">
            <w:pPr>
              <w:pStyle w:val="Standard"/>
              <w:snapToGrid w:val="0"/>
              <w:jc w:val="center"/>
              <w:rPr>
                <w:rFonts w:asciiTheme="minorHAnsi" w:hAnsiTheme="minorHAnsi" w:cstheme="minorHAnsi"/>
                <w:b/>
                <w:sz w:val="26"/>
                <w:szCs w:val="26"/>
              </w:rPr>
            </w:pPr>
          </w:p>
        </w:tc>
      </w:tr>
      <w:tr w:rsidR="00EE2A89" w:rsidRPr="007A5089" w14:paraId="32A82F73" w14:textId="77777777" w:rsidTr="008011CA">
        <w:trPr>
          <w:trHeight w:val="993"/>
        </w:trPr>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28D861B4" w14:textId="2F36A810" w:rsidR="00EE2A89" w:rsidRPr="007A5089" w:rsidRDefault="00C423DF" w:rsidP="00EE2A89">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89678B">
              <w:rPr>
                <w:rFonts w:asciiTheme="minorHAnsi" w:hAnsiTheme="minorHAnsi" w:cstheme="minorHAnsi"/>
                <w:sz w:val="26"/>
                <w:szCs w:val="26"/>
              </w:rPr>
              <w:t>78</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102910C2" w14:textId="01B8AB07" w:rsidR="00EE2A89" w:rsidRPr="007A5089" w:rsidRDefault="00EE2A89" w:rsidP="00EE2A89">
            <w:pPr>
              <w:pStyle w:val="Standard"/>
              <w:rPr>
                <w:rFonts w:asciiTheme="minorHAnsi" w:hAnsiTheme="minorHAnsi" w:cstheme="minorHAnsi"/>
                <w:b/>
                <w:sz w:val="26"/>
                <w:szCs w:val="26"/>
              </w:rPr>
            </w:pPr>
            <w:r w:rsidRPr="007A5089">
              <w:rPr>
                <w:rFonts w:asciiTheme="minorHAnsi" w:hAnsiTheme="minorHAnsi" w:cstheme="minorHAnsi"/>
                <w:b/>
                <w:sz w:val="26"/>
                <w:szCs w:val="26"/>
              </w:rPr>
              <w:t>Dog Fouling - Signage</w:t>
            </w:r>
          </w:p>
          <w:p w14:paraId="240E085E" w14:textId="3DB7C70F" w:rsidR="007C72C0" w:rsidRDefault="00B44442" w:rsidP="00B11A69">
            <w:pPr>
              <w:pStyle w:val="Standard"/>
              <w:rPr>
                <w:rFonts w:asciiTheme="minorHAnsi" w:hAnsiTheme="minorHAnsi" w:cstheme="minorHAnsi"/>
                <w:sz w:val="26"/>
                <w:szCs w:val="26"/>
              </w:rPr>
            </w:pPr>
            <w:r>
              <w:rPr>
                <w:rFonts w:asciiTheme="minorHAnsi" w:hAnsiTheme="minorHAnsi" w:cstheme="minorHAnsi"/>
                <w:sz w:val="26"/>
                <w:szCs w:val="26"/>
              </w:rPr>
              <w:t xml:space="preserve">Cllr Hedley </w:t>
            </w:r>
            <w:r w:rsidR="004D68B2">
              <w:rPr>
                <w:rFonts w:asciiTheme="minorHAnsi" w:hAnsiTheme="minorHAnsi" w:cstheme="minorHAnsi"/>
                <w:sz w:val="26"/>
                <w:szCs w:val="26"/>
              </w:rPr>
              <w:t>has been unable to obtain suitable signs, it was suggested that the current ones could photographed and laminated, Cllr Hedley offered to do this.</w:t>
            </w:r>
          </w:p>
          <w:p w14:paraId="12749834" w14:textId="0B0D9B5D" w:rsidR="007C53EA" w:rsidRPr="007A5089" w:rsidRDefault="007C53EA" w:rsidP="00B11A69">
            <w:pPr>
              <w:pStyle w:val="Standard"/>
              <w:rPr>
                <w:rFonts w:asciiTheme="minorHAnsi" w:hAnsiTheme="minorHAnsi" w:cstheme="minorHAnsi"/>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598BD" w14:textId="77777777" w:rsidR="00EE2A89" w:rsidRPr="007A5089" w:rsidRDefault="00EE2A89" w:rsidP="00B11A69">
            <w:pPr>
              <w:pStyle w:val="Standard"/>
              <w:snapToGrid w:val="0"/>
              <w:rPr>
                <w:rFonts w:asciiTheme="minorHAnsi" w:hAnsiTheme="minorHAnsi" w:cstheme="minorHAnsi"/>
                <w:b/>
                <w:sz w:val="26"/>
                <w:szCs w:val="26"/>
              </w:rPr>
            </w:pPr>
          </w:p>
          <w:p w14:paraId="775FD62B" w14:textId="0ADE3E6D" w:rsidR="00EE2A89" w:rsidRPr="007A5089" w:rsidRDefault="007C53EA" w:rsidP="00EE2A89">
            <w:pPr>
              <w:pStyle w:val="Standard"/>
              <w:snapToGrid w:val="0"/>
              <w:jc w:val="center"/>
              <w:rPr>
                <w:rFonts w:asciiTheme="minorHAnsi" w:hAnsiTheme="minorHAnsi" w:cstheme="minorHAnsi"/>
                <w:b/>
                <w:sz w:val="26"/>
                <w:szCs w:val="26"/>
              </w:rPr>
            </w:pPr>
            <w:r>
              <w:rPr>
                <w:rFonts w:asciiTheme="minorHAnsi" w:hAnsiTheme="minorHAnsi" w:cstheme="minorHAnsi"/>
                <w:b/>
                <w:sz w:val="26"/>
                <w:szCs w:val="26"/>
              </w:rPr>
              <w:t>Cllr Hedley</w:t>
            </w:r>
          </w:p>
        </w:tc>
      </w:tr>
      <w:tr w:rsidR="00EE2A89" w:rsidRPr="007A5089" w14:paraId="6DB1F8B1" w14:textId="77777777" w:rsidTr="008011CA">
        <w:trPr>
          <w:trHeight w:val="993"/>
        </w:trPr>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0216D222" w14:textId="397AD7C7" w:rsidR="00EE2A89" w:rsidRPr="007A5089" w:rsidRDefault="00C423DF" w:rsidP="00EE2A89">
            <w:pPr>
              <w:pStyle w:val="Standard"/>
              <w:jc w:val="center"/>
              <w:rPr>
                <w:rFonts w:asciiTheme="minorHAnsi" w:hAnsiTheme="minorHAnsi" w:cstheme="minorHAnsi"/>
                <w:sz w:val="26"/>
                <w:szCs w:val="26"/>
              </w:rPr>
            </w:pPr>
            <w:r w:rsidRPr="007A5089">
              <w:rPr>
                <w:rFonts w:asciiTheme="minorHAnsi" w:hAnsiTheme="minorHAnsi" w:cstheme="minorHAnsi"/>
                <w:sz w:val="26"/>
                <w:szCs w:val="26"/>
              </w:rPr>
              <w:lastRenderedPageBreak/>
              <w:t>5</w:t>
            </w:r>
            <w:r w:rsidR="00224237">
              <w:rPr>
                <w:rFonts w:asciiTheme="minorHAnsi" w:hAnsiTheme="minorHAnsi" w:cstheme="minorHAnsi"/>
                <w:sz w:val="26"/>
                <w:szCs w:val="26"/>
              </w:rPr>
              <w:t>79</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04825DFD" w14:textId="77777777" w:rsidR="00224237" w:rsidRDefault="00EE2A89" w:rsidP="00224237">
            <w:pPr>
              <w:pStyle w:val="Standard"/>
              <w:rPr>
                <w:rFonts w:asciiTheme="minorHAnsi" w:hAnsiTheme="minorHAnsi" w:cstheme="minorHAnsi"/>
                <w:b/>
                <w:sz w:val="26"/>
                <w:szCs w:val="26"/>
              </w:rPr>
            </w:pPr>
            <w:r w:rsidRPr="007A5089">
              <w:rPr>
                <w:rFonts w:asciiTheme="minorHAnsi" w:hAnsiTheme="minorHAnsi" w:cstheme="minorHAnsi"/>
                <w:b/>
                <w:sz w:val="26"/>
                <w:szCs w:val="26"/>
              </w:rPr>
              <w:t xml:space="preserve">Flagpole </w:t>
            </w:r>
            <w:r w:rsidR="00977431">
              <w:rPr>
                <w:rFonts w:asciiTheme="minorHAnsi" w:hAnsiTheme="minorHAnsi" w:cstheme="minorHAnsi"/>
                <w:b/>
                <w:sz w:val="26"/>
                <w:szCs w:val="26"/>
              </w:rPr>
              <w:t>Update</w:t>
            </w:r>
          </w:p>
          <w:p w14:paraId="235E70F7" w14:textId="2C688FCA" w:rsidR="00214C85" w:rsidRDefault="00224237" w:rsidP="00224237">
            <w:pPr>
              <w:pStyle w:val="Standard"/>
              <w:rPr>
                <w:rFonts w:asciiTheme="minorHAnsi" w:hAnsiTheme="minorHAnsi" w:cstheme="minorHAnsi"/>
                <w:bCs/>
                <w:sz w:val="26"/>
                <w:szCs w:val="26"/>
              </w:rPr>
            </w:pPr>
            <w:r>
              <w:rPr>
                <w:rFonts w:asciiTheme="minorHAnsi" w:hAnsiTheme="minorHAnsi" w:cstheme="minorHAnsi"/>
                <w:bCs/>
                <w:sz w:val="26"/>
                <w:szCs w:val="26"/>
              </w:rPr>
              <w:t>ABC have not sent final confirmation that KPC can place the pole on the green in The Wish, Clerk has followed up on 27</w:t>
            </w:r>
            <w:r w:rsidRPr="00224237">
              <w:rPr>
                <w:rFonts w:asciiTheme="minorHAnsi" w:hAnsiTheme="minorHAnsi" w:cstheme="minorHAnsi"/>
                <w:bCs/>
                <w:sz w:val="26"/>
                <w:szCs w:val="26"/>
                <w:vertAlign w:val="superscript"/>
              </w:rPr>
              <w:t>th</w:t>
            </w:r>
            <w:r>
              <w:rPr>
                <w:rFonts w:asciiTheme="minorHAnsi" w:hAnsiTheme="minorHAnsi" w:cstheme="minorHAnsi"/>
                <w:bCs/>
                <w:sz w:val="26"/>
                <w:szCs w:val="26"/>
              </w:rPr>
              <w:t xml:space="preserve"> June and 5</w:t>
            </w:r>
            <w:r w:rsidRPr="00224237">
              <w:rPr>
                <w:rFonts w:asciiTheme="minorHAnsi" w:hAnsiTheme="minorHAnsi" w:cstheme="minorHAnsi"/>
                <w:bCs/>
                <w:sz w:val="26"/>
                <w:szCs w:val="26"/>
                <w:vertAlign w:val="superscript"/>
              </w:rPr>
              <w:t>th</w:t>
            </w:r>
            <w:r>
              <w:rPr>
                <w:rFonts w:asciiTheme="minorHAnsi" w:hAnsiTheme="minorHAnsi" w:cstheme="minorHAnsi"/>
                <w:bCs/>
                <w:sz w:val="26"/>
                <w:szCs w:val="26"/>
              </w:rPr>
              <w:t xml:space="preserve"> July, until this is received the pole cannot be ordered.</w:t>
            </w:r>
          </w:p>
          <w:p w14:paraId="426115AB" w14:textId="607C0DEE" w:rsidR="00EB6F7C" w:rsidRDefault="004D68B2" w:rsidP="00224237">
            <w:pPr>
              <w:pStyle w:val="Standard"/>
              <w:rPr>
                <w:rFonts w:asciiTheme="minorHAnsi" w:hAnsiTheme="minorHAnsi" w:cstheme="minorHAnsi"/>
                <w:bCs/>
                <w:sz w:val="26"/>
                <w:szCs w:val="26"/>
              </w:rPr>
            </w:pPr>
            <w:r>
              <w:rPr>
                <w:rFonts w:asciiTheme="minorHAnsi" w:hAnsiTheme="minorHAnsi" w:cstheme="minorHAnsi"/>
                <w:bCs/>
                <w:sz w:val="26"/>
                <w:szCs w:val="26"/>
              </w:rPr>
              <w:t>Cllrs McIntyre and Ashby suggested that a letter should be sent stating that if confirmation is not received from Ashford BC by 1</w:t>
            </w:r>
            <w:r w:rsidRPr="004D68B2">
              <w:rPr>
                <w:rFonts w:asciiTheme="minorHAnsi" w:hAnsiTheme="minorHAnsi" w:cstheme="minorHAnsi"/>
                <w:bCs/>
                <w:sz w:val="26"/>
                <w:szCs w:val="26"/>
                <w:vertAlign w:val="superscript"/>
              </w:rPr>
              <w:t>st</w:t>
            </w:r>
            <w:r>
              <w:rPr>
                <w:rFonts w:asciiTheme="minorHAnsi" w:hAnsiTheme="minorHAnsi" w:cstheme="minorHAnsi"/>
                <w:bCs/>
                <w:sz w:val="26"/>
                <w:szCs w:val="26"/>
              </w:rPr>
              <w:t xml:space="preserve"> August 2021, the Parish Council will assume their acceptance and arrange for the installation.</w:t>
            </w:r>
          </w:p>
          <w:p w14:paraId="122F4013" w14:textId="6B776A77" w:rsidR="004D68B2" w:rsidRPr="004D68B2" w:rsidRDefault="004D68B2" w:rsidP="00224237">
            <w:pPr>
              <w:pStyle w:val="Standard"/>
              <w:rPr>
                <w:rFonts w:asciiTheme="minorHAnsi" w:hAnsiTheme="minorHAnsi" w:cstheme="minorHAnsi"/>
                <w:bCs/>
                <w:i/>
                <w:iCs/>
                <w:color w:val="4472C4" w:themeColor="accent1"/>
                <w:sz w:val="26"/>
                <w:szCs w:val="26"/>
              </w:rPr>
            </w:pPr>
            <w:r>
              <w:rPr>
                <w:rFonts w:asciiTheme="minorHAnsi" w:hAnsiTheme="minorHAnsi" w:cstheme="minorHAnsi"/>
                <w:bCs/>
                <w:i/>
                <w:iCs/>
                <w:color w:val="4472C4" w:themeColor="accent1"/>
                <w:sz w:val="26"/>
                <w:szCs w:val="26"/>
              </w:rPr>
              <w:t xml:space="preserve">Post meeting confirmation was received, with a proviso that </w:t>
            </w:r>
            <w:r w:rsidR="009B7A98">
              <w:rPr>
                <w:rFonts w:asciiTheme="minorHAnsi" w:hAnsiTheme="minorHAnsi" w:cstheme="minorHAnsi"/>
                <w:bCs/>
                <w:i/>
                <w:iCs/>
                <w:color w:val="4472C4" w:themeColor="accent1"/>
                <w:sz w:val="26"/>
                <w:szCs w:val="26"/>
              </w:rPr>
              <w:t>the area is surveyed by the Contractors’ make a full utility search prior to installation to ensure no cables, drains, gas or water pipes are damaged.</w:t>
            </w:r>
          </w:p>
          <w:p w14:paraId="40881BBF" w14:textId="5AD7C99D" w:rsidR="00224237" w:rsidRPr="00224237" w:rsidRDefault="00224237" w:rsidP="009B7A98">
            <w:pPr>
              <w:widowControl/>
              <w:shd w:val="clear" w:color="auto" w:fill="FFFFFF"/>
              <w:suppressAutoHyphens w:val="0"/>
              <w:autoSpaceDN/>
              <w:textAlignment w:val="auto"/>
              <w:rPr>
                <w:rFonts w:asciiTheme="minorHAnsi" w:hAnsiTheme="minorHAnsi" w:cstheme="minorHAnsi"/>
                <w:b/>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98520" w14:textId="77777777" w:rsidR="00EE2A89" w:rsidRPr="007A5089" w:rsidRDefault="00EE2A89" w:rsidP="00EE2A89">
            <w:pPr>
              <w:pStyle w:val="Standard"/>
              <w:snapToGrid w:val="0"/>
              <w:rPr>
                <w:rFonts w:asciiTheme="minorHAnsi" w:hAnsiTheme="minorHAnsi" w:cstheme="minorHAnsi"/>
                <w:b/>
                <w:sz w:val="26"/>
                <w:szCs w:val="26"/>
              </w:rPr>
            </w:pPr>
          </w:p>
          <w:p w14:paraId="037410AD" w14:textId="02CF3214" w:rsidR="00EE2A89" w:rsidRPr="007A5089" w:rsidRDefault="00EE2A89" w:rsidP="00EE2A89">
            <w:pPr>
              <w:pStyle w:val="Standard"/>
              <w:snapToGrid w:val="0"/>
              <w:rPr>
                <w:rFonts w:asciiTheme="minorHAnsi" w:hAnsiTheme="minorHAnsi" w:cstheme="minorHAnsi"/>
                <w:b/>
                <w:sz w:val="26"/>
                <w:szCs w:val="26"/>
              </w:rPr>
            </w:pPr>
          </w:p>
          <w:p w14:paraId="61C0C98F" w14:textId="3C0157CE" w:rsidR="00591563" w:rsidRPr="007A5089" w:rsidRDefault="00591563" w:rsidP="00EE2A89">
            <w:pPr>
              <w:pStyle w:val="Standard"/>
              <w:snapToGrid w:val="0"/>
              <w:rPr>
                <w:rFonts w:asciiTheme="minorHAnsi" w:hAnsiTheme="minorHAnsi" w:cstheme="minorHAnsi"/>
                <w:b/>
                <w:sz w:val="26"/>
                <w:szCs w:val="26"/>
              </w:rPr>
            </w:pPr>
          </w:p>
          <w:p w14:paraId="409D4D79" w14:textId="41BEB277" w:rsidR="006931FF" w:rsidRPr="007A5089" w:rsidRDefault="006931FF" w:rsidP="00214C85">
            <w:pPr>
              <w:pStyle w:val="Standard"/>
              <w:snapToGrid w:val="0"/>
              <w:jc w:val="center"/>
              <w:rPr>
                <w:rFonts w:asciiTheme="minorHAnsi" w:hAnsiTheme="minorHAnsi" w:cstheme="minorHAnsi"/>
                <w:b/>
                <w:sz w:val="26"/>
                <w:szCs w:val="26"/>
              </w:rPr>
            </w:pPr>
            <w:r w:rsidRPr="007A5089">
              <w:rPr>
                <w:rFonts w:asciiTheme="minorHAnsi" w:hAnsiTheme="minorHAnsi" w:cstheme="minorHAnsi"/>
                <w:b/>
                <w:sz w:val="26"/>
                <w:szCs w:val="26"/>
              </w:rPr>
              <w:t>Clerk</w:t>
            </w:r>
          </w:p>
        </w:tc>
      </w:tr>
      <w:tr w:rsidR="00EE2A89" w:rsidRPr="007A5089" w14:paraId="69F28723" w14:textId="77777777" w:rsidTr="008011CA">
        <w:trPr>
          <w:trHeight w:val="993"/>
        </w:trPr>
        <w:tc>
          <w:tcPr>
            <w:tcW w:w="1271" w:type="dxa"/>
            <w:tcBorders>
              <w:left w:val="single" w:sz="4" w:space="0" w:color="000000"/>
              <w:bottom w:val="single" w:sz="4" w:space="0" w:color="000000"/>
            </w:tcBorders>
            <w:tcMar>
              <w:top w:w="0" w:type="dxa"/>
              <w:left w:w="108" w:type="dxa"/>
              <w:bottom w:w="0" w:type="dxa"/>
              <w:right w:w="108" w:type="dxa"/>
            </w:tcMar>
          </w:tcPr>
          <w:p w14:paraId="7931241E" w14:textId="7C61FD20" w:rsidR="00EE2A89" w:rsidRPr="007A5089" w:rsidRDefault="006931FF" w:rsidP="00EE2A89">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224237">
              <w:rPr>
                <w:rFonts w:asciiTheme="minorHAnsi" w:hAnsiTheme="minorHAnsi" w:cstheme="minorHAnsi"/>
                <w:sz w:val="26"/>
                <w:szCs w:val="26"/>
              </w:rPr>
              <w:t>80</w:t>
            </w:r>
          </w:p>
          <w:p w14:paraId="6D438ED4" w14:textId="77777777" w:rsidR="00EE2A89" w:rsidRPr="007A5089" w:rsidRDefault="00EE2A89" w:rsidP="00EE2A89">
            <w:pPr>
              <w:pStyle w:val="Standard"/>
              <w:rPr>
                <w:rFonts w:asciiTheme="minorHAnsi" w:hAnsiTheme="minorHAnsi" w:cstheme="minorHAnsi"/>
                <w:sz w:val="26"/>
                <w:szCs w:val="26"/>
              </w:rPr>
            </w:pPr>
          </w:p>
          <w:p w14:paraId="53CB45A3" w14:textId="77777777" w:rsidR="00EE2A89" w:rsidRPr="007A5089" w:rsidRDefault="00EE2A89" w:rsidP="00EE2A89">
            <w:pPr>
              <w:pStyle w:val="Standard"/>
              <w:rPr>
                <w:rFonts w:asciiTheme="minorHAnsi" w:hAnsiTheme="minorHAnsi" w:cstheme="minorHAnsi"/>
                <w:sz w:val="26"/>
                <w:szCs w:val="26"/>
              </w:rPr>
            </w:pPr>
          </w:p>
        </w:tc>
        <w:tc>
          <w:tcPr>
            <w:tcW w:w="7655" w:type="dxa"/>
            <w:tcBorders>
              <w:left w:val="single" w:sz="4" w:space="0" w:color="000000"/>
              <w:bottom w:val="single" w:sz="4" w:space="0" w:color="000000"/>
            </w:tcBorders>
            <w:tcMar>
              <w:top w:w="0" w:type="dxa"/>
              <w:left w:w="108" w:type="dxa"/>
              <w:bottom w:w="0" w:type="dxa"/>
              <w:right w:w="108" w:type="dxa"/>
            </w:tcMar>
          </w:tcPr>
          <w:p w14:paraId="3E93B9EA" w14:textId="06B26FC8" w:rsidR="00CA0313" w:rsidRPr="008011CA" w:rsidRDefault="00EE2A89" w:rsidP="008011CA">
            <w:pPr>
              <w:pStyle w:val="Standard"/>
              <w:rPr>
                <w:rFonts w:asciiTheme="minorHAnsi" w:hAnsiTheme="minorHAnsi" w:cstheme="minorHAnsi"/>
                <w:b/>
                <w:sz w:val="26"/>
                <w:szCs w:val="26"/>
              </w:rPr>
            </w:pPr>
            <w:r w:rsidRPr="007A5089">
              <w:rPr>
                <w:rFonts w:asciiTheme="minorHAnsi" w:hAnsiTheme="minorHAnsi" w:cstheme="minorHAnsi"/>
                <w:b/>
                <w:sz w:val="26"/>
                <w:szCs w:val="26"/>
              </w:rPr>
              <w:t>Planning</w:t>
            </w:r>
          </w:p>
          <w:p w14:paraId="2C67555A" w14:textId="289A5877" w:rsidR="007A5089" w:rsidRPr="007A5089" w:rsidRDefault="009C082C" w:rsidP="009C082C">
            <w:pPr>
              <w:widowControl/>
              <w:rPr>
                <w:rFonts w:asciiTheme="minorHAnsi" w:hAnsiTheme="minorHAnsi" w:cstheme="minorHAnsi"/>
                <w:sz w:val="26"/>
                <w:szCs w:val="26"/>
              </w:rPr>
            </w:pPr>
            <w:r>
              <w:rPr>
                <w:rFonts w:asciiTheme="minorHAnsi" w:hAnsiTheme="minorHAnsi" w:cstheme="minorHAnsi"/>
                <w:sz w:val="26"/>
                <w:szCs w:val="26"/>
              </w:rPr>
              <w:t>None received</w:t>
            </w:r>
          </w:p>
        </w:tc>
        <w:tc>
          <w:tcPr>
            <w:tcW w:w="1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3421A2A" w14:textId="77777777" w:rsidR="00EE2A89" w:rsidRPr="007A5089" w:rsidRDefault="00EE2A89" w:rsidP="00EE2A89">
            <w:pPr>
              <w:pStyle w:val="Standard"/>
              <w:snapToGrid w:val="0"/>
              <w:rPr>
                <w:rFonts w:asciiTheme="minorHAnsi" w:hAnsiTheme="minorHAnsi" w:cstheme="minorHAnsi"/>
                <w:b/>
                <w:sz w:val="26"/>
                <w:szCs w:val="26"/>
              </w:rPr>
            </w:pPr>
          </w:p>
        </w:tc>
      </w:tr>
      <w:tr w:rsidR="00EE2A89" w:rsidRPr="007A5089" w14:paraId="68D08813" w14:textId="77777777" w:rsidTr="008011CA">
        <w:trPr>
          <w:trHeight w:val="993"/>
        </w:trPr>
        <w:tc>
          <w:tcPr>
            <w:tcW w:w="1271" w:type="dxa"/>
            <w:tcBorders>
              <w:left w:val="single" w:sz="4" w:space="0" w:color="000000"/>
              <w:bottom w:val="single" w:sz="4" w:space="0" w:color="000000"/>
            </w:tcBorders>
            <w:tcMar>
              <w:top w:w="0" w:type="dxa"/>
              <w:left w:w="108" w:type="dxa"/>
              <w:bottom w:w="0" w:type="dxa"/>
              <w:right w:w="108" w:type="dxa"/>
            </w:tcMar>
          </w:tcPr>
          <w:p w14:paraId="1837274E" w14:textId="431147BA" w:rsidR="00EE2A89" w:rsidRPr="007A5089" w:rsidRDefault="006931FF" w:rsidP="00EE2A89">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9C082C">
              <w:rPr>
                <w:rFonts w:asciiTheme="minorHAnsi" w:hAnsiTheme="minorHAnsi" w:cstheme="minorHAnsi"/>
                <w:sz w:val="26"/>
                <w:szCs w:val="26"/>
              </w:rPr>
              <w:t>81</w:t>
            </w:r>
          </w:p>
        </w:tc>
        <w:tc>
          <w:tcPr>
            <w:tcW w:w="7655" w:type="dxa"/>
            <w:tcBorders>
              <w:left w:val="single" w:sz="4" w:space="0" w:color="000000"/>
              <w:bottom w:val="single" w:sz="4" w:space="0" w:color="000000"/>
            </w:tcBorders>
            <w:tcMar>
              <w:top w:w="0" w:type="dxa"/>
              <w:left w:w="108" w:type="dxa"/>
              <w:bottom w:w="0" w:type="dxa"/>
              <w:right w:w="108" w:type="dxa"/>
            </w:tcMar>
          </w:tcPr>
          <w:p w14:paraId="0143F844" w14:textId="1EA0ABEC" w:rsidR="00EE2A89" w:rsidRPr="007A5089" w:rsidRDefault="00EE2A89" w:rsidP="00EE2A89">
            <w:pPr>
              <w:pStyle w:val="Standard"/>
              <w:rPr>
                <w:rFonts w:asciiTheme="minorHAnsi" w:hAnsiTheme="minorHAnsi" w:cstheme="minorHAnsi"/>
                <w:b/>
                <w:sz w:val="26"/>
                <w:szCs w:val="26"/>
              </w:rPr>
            </w:pPr>
            <w:r w:rsidRPr="007A5089">
              <w:rPr>
                <w:rFonts w:asciiTheme="minorHAnsi" w:hAnsiTheme="minorHAnsi" w:cstheme="minorHAnsi"/>
                <w:b/>
                <w:sz w:val="26"/>
                <w:szCs w:val="26"/>
              </w:rPr>
              <w:t>Village Website and Facebook</w:t>
            </w:r>
          </w:p>
          <w:p w14:paraId="4F5452F9" w14:textId="1246945C" w:rsidR="00101F4B" w:rsidRDefault="009C082C" w:rsidP="009C082C">
            <w:pPr>
              <w:pStyle w:val="Standard"/>
              <w:rPr>
                <w:rFonts w:asciiTheme="minorHAnsi" w:hAnsiTheme="minorHAnsi" w:cstheme="minorHAnsi"/>
                <w:bCs/>
                <w:sz w:val="26"/>
                <w:szCs w:val="26"/>
              </w:rPr>
            </w:pPr>
            <w:r>
              <w:rPr>
                <w:rFonts w:asciiTheme="minorHAnsi" w:hAnsiTheme="minorHAnsi" w:cstheme="minorHAnsi"/>
                <w:bCs/>
                <w:sz w:val="26"/>
                <w:szCs w:val="26"/>
              </w:rPr>
              <w:t>Unfortunately</w:t>
            </w:r>
            <w:r w:rsidR="00BE6A47">
              <w:rPr>
                <w:rFonts w:asciiTheme="minorHAnsi" w:hAnsiTheme="minorHAnsi" w:cstheme="minorHAnsi"/>
                <w:bCs/>
                <w:sz w:val="26"/>
                <w:szCs w:val="26"/>
              </w:rPr>
              <w:t>,</w:t>
            </w:r>
            <w:r>
              <w:rPr>
                <w:rFonts w:asciiTheme="minorHAnsi" w:hAnsiTheme="minorHAnsi" w:cstheme="minorHAnsi"/>
                <w:bCs/>
                <w:sz w:val="26"/>
                <w:szCs w:val="26"/>
              </w:rPr>
              <w:t xml:space="preserve"> </w:t>
            </w:r>
            <w:r w:rsidR="009B7A98">
              <w:rPr>
                <w:rFonts w:asciiTheme="minorHAnsi" w:hAnsiTheme="minorHAnsi" w:cstheme="minorHAnsi"/>
                <w:bCs/>
                <w:sz w:val="26"/>
                <w:szCs w:val="26"/>
              </w:rPr>
              <w:t xml:space="preserve">due to illness, </w:t>
            </w:r>
            <w:r>
              <w:rPr>
                <w:rFonts w:asciiTheme="minorHAnsi" w:hAnsiTheme="minorHAnsi" w:cstheme="minorHAnsi"/>
                <w:bCs/>
                <w:sz w:val="26"/>
                <w:szCs w:val="26"/>
              </w:rPr>
              <w:t>Lee Small is no longer able to host the website and it will be taken off line</w:t>
            </w:r>
            <w:r w:rsidR="00BE6A47">
              <w:rPr>
                <w:rFonts w:asciiTheme="minorHAnsi" w:hAnsiTheme="minorHAnsi" w:cstheme="minorHAnsi"/>
                <w:bCs/>
                <w:sz w:val="26"/>
                <w:szCs w:val="26"/>
              </w:rPr>
              <w:t xml:space="preserve"> on 30</w:t>
            </w:r>
            <w:r w:rsidR="00BE6A47" w:rsidRPr="00BE6A47">
              <w:rPr>
                <w:rFonts w:asciiTheme="minorHAnsi" w:hAnsiTheme="minorHAnsi" w:cstheme="minorHAnsi"/>
                <w:bCs/>
                <w:sz w:val="26"/>
                <w:szCs w:val="26"/>
                <w:vertAlign w:val="superscript"/>
              </w:rPr>
              <w:t>th</w:t>
            </w:r>
            <w:r w:rsidR="00BE6A47">
              <w:rPr>
                <w:rFonts w:asciiTheme="minorHAnsi" w:hAnsiTheme="minorHAnsi" w:cstheme="minorHAnsi"/>
                <w:bCs/>
                <w:sz w:val="26"/>
                <w:szCs w:val="26"/>
              </w:rPr>
              <w:t xml:space="preserve"> September.</w:t>
            </w:r>
          </w:p>
          <w:p w14:paraId="64DE4D9D" w14:textId="67A361D1" w:rsidR="00BE6A47" w:rsidRDefault="00BE6A47" w:rsidP="009C082C">
            <w:pPr>
              <w:pStyle w:val="Standard"/>
              <w:rPr>
                <w:rFonts w:asciiTheme="minorHAnsi" w:hAnsiTheme="minorHAnsi" w:cstheme="minorHAnsi"/>
                <w:bCs/>
                <w:sz w:val="26"/>
                <w:szCs w:val="26"/>
              </w:rPr>
            </w:pPr>
            <w:r>
              <w:rPr>
                <w:rFonts w:asciiTheme="minorHAnsi" w:hAnsiTheme="minorHAnsi" w:cstheme="minorHAnsi"/>
                <w:bCs/>
                <w:sz w:val="26"/>
                <w:szCs w:val="26"/>
              </w:rPr>
              <w:t>T</w:t>
            </w:r>
            <w:r w:rsidR="009B7A98">
              <w:rPr>
                <w:rFonts w:asciiTheme="minorHAnsi" w:hAnsiTheme="minorHAnsi" w:cstheme="minorHAnsi"/>
                <w:bCs/>
                <w:sz w:val="26"/>
                <w:szCs w:val="26"/>
              </w:rPr>
              <w:t>he Clerk suggested t</w:t>
            </w:r>
            <w:r>
              <w:rPr>
                <w:rFonts w:asciiTheme="minorHAnsi" w:hAnsiTheme="minorHAnsi" w:cstheme="minorHAnsi"/>
                <w:bCs/>
                <w:sz w:val="26"/>
                <w:szCs w:val="26"/>
              </w:rPr>
              <w:t xml:space="preserve">wo alternatives would be </w:t>
            </w:r>
            <w:r w:rsidR="006F224E">
              <w:rPr>
                <w:rFonts w:asciiTheme="minorHAnsi" w:hAnsiTheme="minorHAnsi" w:cstheme="minorHAnsi"/>
                <w:bCs/>
                <w:sz w:val="26"/>
                <w:szCs w:val="26"/>
              </w:rPr>
              <w:t>Hugo Fox</w:t>
            </w:r>
            <w:r>
              <w:rPr>
                <w:rFonts w:asciiTheme="minorHAnsi" w:hAnsiTheme="minorHAnsi" w:cstheme="minorHAnsi"/>
                <w:bCs/>
                <w:sz w:val="26"/>
                <w:szCs w:val="26"/>
              </w:rPr>
              <w:t xml:space="preserve"> who can provide a free service, although the hosting may incur an annual fee or </w:t>
            </w:r>
            <w:r w:rsidR="006F224E">
              <w:rPr>
                <w:rFonts w:asciiTheme="minorHAnsi" w:hAnsiTheme="minorHAnsi" w:cstheme="minorHAnsi"/>
                <w:bCs/>
                <w:sz w:val="26"/>
                <w:szCs w:val="26"/>
              </w:rPr>
              <w:t>Apple green</w:t>
            </w:r>
            <w:r>
              <w:rPr>
                <w:rFonts w:asciiTheme="minorHAnsi" w:hAnsiTheme="minorHAnsi" w:cstheme="minorHAnsi"/>
                <w:bCs/>
                <w:sz w:val="26"/>
                <w:szCs w:val="26"/>
              </w:rPr>
              <w:t xml:space="preserve"> based in Biddenden; fee to be confirmed.</w:t>
            </w:r>
          </w:p>
          <w:p w14:paraId="42A54C12" w14:textId="623DC6A9" w:rsidR="009B7A98" w:rsidRDefault="009B7A98" w:rsidP="009C082C">
            <w:pPr>
              <w:pStyle w:val="Standard"/>
              <w:rPr>
                <w:rFonts w:asciiTheme="minorHAnsi" w:hAnsiTheme="minorHAnsi" w:cstheme="minorHAnsi"/>
                <w:bCs/>
                <w:sz w:val="26"/>
                <w:szCs w:val="26"/>
              </w:rPr>
            </w:pPr>
            <w:r>
              <w:rPr>
                <w:rFonts w:asciiTheme="minorHAnsi" w:hAnsiTheme="minorHAnsi" w:cstheme="minorHAnsi"/>
                <w:bCs/>
                <w:sz w:val="26"/>
                <w:szCs w:val="26"/>
              </w:rPr>
              <w:t>Cllr Hedley agreed to look for an alternative</w:t>
            </w:r>
            <w:r w:rsidR="00AA5ABF">
              <w:rPr>
                <w:rFonts w:asciiTheme="minorHAnsi" w:hAnsiTheme="minorHAnsi" w:cstheme="minorHAnsi"/>
                <w:bCs/>
                <w:sz w:val="26"/>
                <w:szCs w:val="26"/>
              </w:rPr>
              <w:t>.</w:t>
            </w:r>
          </w:p>
          <w:p w14:paraId="5A694278" w14:textId="77777777" w:rsidR="00BE6A47" w:rsidRDefault="00AA5ABF" w:rsidP="009C082C">
            <w:pPr>
              <w:pStyle w:val="Standard"/>
              <w:rPr>
                <w:rFonts w:asciiTheme="minorHAnsi" w:hAnsiTheme="minorHAnsi" w:cstheme="minorHAnsi"/>
                <w:bCs/>
                <w:sz w:val="26"/>
                <w:szCs w:val="26"/>
              </w:rPr>
            </w:pPr>
            <w:r>
              <w:rPr>
                <w:rFonts w:asciiTheme="minorHAnsi" w:hAnsiTheme="minorHAnsi" w:cstheme="minorHAnsi"/>
                <w:bCs/>
                <w:sz w:val="26"/>
                <w:szCs w:val="26"/>
              </w:rPr>
              <w:t xml:space="preserve">Currently there are </w:t>
            </w:r>
            <w:r w:rsidR="00EB6F7C">
              <w:rPr>
                <w:rFonts w:asciiTheme="minorHAnsi" w:hAnsiTheme="minorHAnsi" w:cstheme="minorHAnsi"/>
                <w:bCs/>
                <w:sz w:val="26"/>
                <w:szCs w:val="26"/>
              </w:rPr>
              <w:t xml:space="preserve">55 </w:t>
            </w:r>
            <w:r>
              <w:rPr>
                <w:rFonts w:asciiTheme="minorHAnsi" w:hAnsiTheme="minorHAnsi" w:cstheme="minorHAnsi"/>
                <w:bCs/>
                <w:sz w:val="26"/>
                <w:szCs w:val="26"/>
              </w:rPr>
              <w:t>followers</w:t>
            </w:r>
            <w:r w:rsidR="00EB6F7C">
              <w:rPr>
                <w:rFonts w:asciiTheme="minorHAnsi" w:hAnsiTheme="minorHAnsi" w:cstheme="minorHAnsi"/>
                <w:bCs/>
                <w:sz w:val="26"/>
                <w:szCs w:val="26"/>
              </w:rPr>
              <w:t xml:space="preserve"> on Facebook</w:t>
            </w:r>
            <w:r>
              <w:rPr>
                <w:rFonts w:asciiTheme="minorHAnsi" w:hAnsiTheme="minorHAnsi" w:cstheme="minorHAnsi"/>
                <w:bCs/>
                <w:sz w:val="26"/>
                <w:szCs w:val="26"/>
              </w:rPr>
              <w:t>, slowly increasing.</w:t>
            </w:r>
          </w:p>
          <w:p w14:paraId="6511FBE6" w14:textId="4074C2FD" w:rsidR="00AA5ABF" w:rsidRPr="007A5089" w:rsidRDefault="00AA5ABF" w:rsidP="009C082C">
            <w:pPr>
              <w:pStyle w:val="Standard"/>
              <w:rPr>
                <w:rFonts w:asciiTheme="minorHAnsi" w:hAnsiTheme="minorHAnsi" w:cstheme="minorHAnsi"/>
                <w:bCs/>
                <w:sz w:val="26"/>
                <w:szCs w:val="26"/>
              </w:rPr>
            </w:pPr>
          </w:p>
        </w:tc>
        <w:tc>
          <w:tcPr>
            <w:tcW w:w="1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DF98782" w14:textId="77777777" w:rsidR="00EE2A89" w:rsidRPr="007A5089" w:rsidRDefault="00EE2A89" w:rsidP="00EE2A89">
            <w:pPr>
              <w:pStyle w:val="Standard"/>
              <w:snapToGrid w:val="0"/>
              <w:rPr>
                <w:rFonts w:asciiTheme="minorHAnsi" w:hAnsiTheme="minorHAnsi" w:cstheme="minorHAnsi"/>
                <w:b/>
                <w:sz w:val="26"/>
                <w:szCs w:val="26"/>
              </w:rPr>
            </w:pPr>
          </w:p>
        </w:tc>
      </w:tr>
      <w:tr w:rsidR="00EE2A89" w:rsidRPr="007A5089" w14:paraId="3278FB61"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230138DD" w14:textId="5D0734A7" w:rsidR="00EE2A89" w:rsidRPr="007A5089" w:rsidRDefault="00BE6A47" w:rsidP="00EE2A89">
            <w:pPr>
              <w:pStyle w:val="Standard"/>
              <w:jc w:val="center"/>
              <w:rPr>
                <w:rFonts w:asciiTheme="minorHAnsi" w:hAnsiTheme="minorHAnsi" w:cstheme="minorHAnsi"/>
                <w:sz w:val="26"/>
                <w:szCs w:val="26"/>
              </w:rPr>
            </w:pPr>
            <w:r>
              <w:rPr>
                <w:rFonts w:asciiTheme="minorHAnsi" w:hAnsiTheme="minorHAnsi" w:cstheme="minorHAnsi"/>
                <w:sz w:val="26"/>
                <w:szCs w:val="26"/>
              </w:rPr>
              <w:t>582</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780E6AF0" w14:textId="11E32A2C" w:rsidR="00101F4B" w:rsidRPr="00BE6A47" w:rsidRDefault="00EE2A89" w:rsidP="0020596D">
            <w:pPr>
              <w:pStyle w:val="Standard"/>
              <w:rPr>
                <w:rFonts w:asciiTheme="minorHAnsi" w:hAnsiTheme="minorHAnsi" w:cstheme="minorHAnsi"/>
                <w:b/>
                <w:sz w:val="26"/>
                <w:szCs w:val="26"/>
              </w:rPr>
            </w:pPr>
            <w:r w:rsidRPr="007A5089">
              <w:rPr>
                <w:rFonts w:asciiTheme="minorHAnsi" w:hAnsiTheme="minorHAnsi" w:cstheme="minorHAnsi"/>
                <w:b/>
                <w:sz w:val="26"/>
                <w:szCs w:val="26"/>
              </w:rPr>
              <w:t>Village Hall</w:t>
            </w:r>
          </w:p>
          <w:p w14:paraId="115E028D" w14:textId="77777777" w:rsidR="00BB1971" w:rsidRDefault="00AA5ABF" w:rsidP="0020596D">
            <w:pPr>
              <w:pStyle w:val="Standard"/>
              <w:rPr>
                <w:rFonts w:asciiTheme="minorHAnsi" w:hAnsiTheme="minorHAnsi" w:cstheme="minorHAnsi"/>
                <w:sz w:val="26"/>
                <w:szCs w:val="26"/>
              </w:rPr>
            </w:pPr>
            <w:r>
              <w:rPr>
                <w:rFonts w:asciiTheme="minorHAnsi" w:hAnsiTheme="minorHAnsi" w:cstheme="minorHAnsi"/>
                <w:sz w:val="26"/>
                <w:szCs w:val="26"/>
              </w:rPr>
              <w:t>The Village Hall Committee recently held a meeting to discuss the upgrade and alterations to the Hall; Cllr Hedley distributed pictures of the vision.</w:t>
            </w:r>
          </w:p>
          <w:p w14:paraId="349FFA63" w14:textId="77777777" w:rsidR="00AA5ABF" w:rsidRDefault="00AA5ABF" w:rsidP="0020596D">
            <w:pPr>
              <w:pStyle w:val="Standard"/>
              <w:rPr>
                <w:rFonts w:asciiTheme="minorHAnsi" w:hAnsiTheme="minorHAnsi" w:cstheme="minorHAnsi"/>
                <w:sz w:val="26"/>
                <w:szCs w:val="26"/>
              </w:rPr>
            </w:pPr>
            <w:r>
              <w:rPr>
                <w:rFonts w:asciiTheme="minorHAnsi" w:hAnsiTheme="minorHAnsi" w:cstheme="minorHAnsi"/>
                <w:sz w:val="26"/>
                <w:szCs w:val="26"/>
              </w:rPr>
              <w:t xml:space="preserve">To make it more commercial the Committee discussed increasing the size of the kitchen slightly </w:t>
            </w:r>
            <w:r w:rsidR="0036165E">
              <w:rPr>
                <w:rFonts w:asciiTheme="minorHAnsi" w:hAnsiTheme="minorHAnsi" w:cstheme="minorHAnsi"/>
                <w:sz w:val="26"/>
                <w:szCs w:val="26"/>
              </w:rPr>
              <w:t>by creating a new partition, with an opening between the two areas.  As the village was one of the main ‘hopping’ areas in Kent it was suggested to rename the hall The Hop Hut and the internal decoration would be similar to one of the hop pickers huts.</w:t>
            </w:r>
          </w:p>
          <w:p w14:paraId="028722D4" w14:textId="09DE6A48" w:rsidR="0036165E" w:rsidRPr="007A5089" w:rsidRDefault="0036165E" w:rsidP="0020596D">
            <w:pPr>
              <w:pStyle w:val="Standard"/>
              <w:rPr>
                <w:rFonts w:asciiTheme="minorHAnsi" w:hAnsiTheme="minorHAnsi" w:cstheme="minorHAnsi"/>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3FBBD" w14:textId="77777777" w:rsidR="006F224E" w:rsidRDefault="006F224E" w:rsidP="00BE6A47">
            <w:pPr>
              <w:pStyle w:val="Standard"/>
              <w:snapToGrid w:val="0"/>
              <w:jc w:val="center"/>
              <w:rPr>
                <w:rFonts w:asciiTheme="minorHAnsi" w:hAnsiTheme="minorHAnsi" w:cstheme="minorHAnsi"/>
                <w:b/>
                <w:bCs/>
                <w:sz w:val="26"/>
                <w:szCs w:val="26"/>
              </w:rPr>
            </w:pPr>
          </w:p>
          <w:p w14:paraId="5124B5B0" w14:textId="02EE2D7E" w:rsidR="008011CA" w:rsidRDefault="008011CA" w:rsidP="00BE6A47">
            <w:pPr>
              <w:pStyle w:val="Standard"/>
              <w:snapToGrid w:val="0"/>
              <w:jc w:val="center"/>
              <w:rPr>
                <w:rFonts w:asciiTheme="minorHAnsi" w:hAnsiTheme="minorHAnsi" w:cstheme="minorHAnsi"/>
                <w:b/>
                <w:bCs/>
                <w:sz w:val="26"/>
                <w:szCs w:val="26"/>
              </w:rPr>
            </w:pPr>
            <w:r>
              <w:rPr>
                <w:rFonts w:asciiTheme="minorHAnsi" w:hAnsiTheme="minorHAnsi" w:cstheme="minorHAnsi"/>
                <w:b/>
                <w:bCs/>
                <w:sz w:val="26"/>
                <w:szCs w:val="26"/>
              </w:rPr>
              <w:t>Hall</w:t>
            </w:r>
          </w:p>
          <w:p w14:paraId="154FD3B1" w14:textId="6296B0EE" w:rsidR="008011CA" w:rsidRPr="007A5089" w:rsidRDefault="008011CA" w:rsidP="00EE2A89">
            <w:pPr>
              <w:pStyle w:val="Standard"/>
              <w:snapToGrid w:val="0"/>
              <w:jc w:val="center"/>
              <w:rPr>
                <w:rFonts w:asciiTheme="minorHAnsi" w:hAnsiTheme="minorHAnsi" w:cstheme="minorHAnsi"/>
                <w:b/>
                <w:bCs/>
                <w:sz w:val="26"/>
                <w:szCs w:val="26"/>
              </w:rPr>
            </w:pPr>
            <w:r>
              <w:rPr>
                <w:rFonts w:asciiTheme="minorHAnsi" w:hAnsiTheme="minorHAnsi" w:cstheme="minorHAnsi"/>
                <w:b/>
                <w:bCs/>
                <w:sz w:val="26"/>
                <w:szCs w:val="26"/>
              </w:rPr>
              <w:t>Committee</w:t>
            </w:r>
          </w:p>
        </w:tc>
      </w:tr>
      <w:tr w:rsidR="00BE6675" w:rsidRPr="007A5089" w14:paraId="24016E1E"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6B43B771" w14:textId="48436527" w:rsidR="00BE6675" w:rsidRPr="007A5089" w:rsidRDefault="00BE6675" w:rsidP="00EE2A89">
            <w:pPr>
              <w:pStyle w:val="Standard"/>
              <w:jc w:val="center"/>
              <w:rPr>
                <w:rFonts w:asciiTheme="minorHAnsi" w:hAnsiTheme="minorHAnsi" w:cstheme="minorHAnsi"/>
                <w:sz w:val="26"/>
                <w:szCs w:val="26"/>
              </w:rPr>
            </w:pPr>
            <w:r>
              <w:rPr>
                <w:rFonts w:asciiTheme="minorHAnsi" w:hAnsiTheme="minorHAnsi" w:cstheme="minorHAnsi"/>
                <w:sz w:val="26"/>
                <w:szCs w:val="26"/>
              </w:rPr>
              <w:t>5</w:t>
            </w:r>
            <w:r w:rsidR="00BE6A47">
              <w:rPr>
                <w:rFonts w:asciiTheme="minorHAnsi" w:hAnsiTheme="minorHAnsi" w:cstheme="minorHAnsi"/>
                <w:sz w:val="26"/>
                <w:szCs w:val="26"/>
              </w:rPr>
              <w:t>83</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6105A001" w14:textId="77777777" w:rsidR="00BE6675" w:rsidRDefault="00BE6675" w:rsidP="00EE2A89">
            <w:pPr>
              <w:pStyle w:val="Standard"/>
              <w:rPr>
                <w:rFonts w:asciiTheme="minorHAnsi" w:hAnsiTheme="minorHAnsi" w:cstheme="minorHAnsi"/>
                <w:b/>
                <w:sz w:val="26"/>
                <w:szCs w:val="26"/>
              </w:rPr>
            </w:pPr>
            <w:r>
              <w:rPr>
                <w:rFonts w:asciiTheme="minorHAnsi" w:hAnsiTheme="minorHAnsi" w:cstheme="minorHAnsi"/>
                <w:b/>
                <w:sz w:val="26"/>
                <w:szCs w:val="26"/>
              </w:rPr>
              <w:t>Broadband</w:t>
            </w:r>
          </w:p>
          <w:p w14:paraId="21572FC7" w14:textId="5519608E" w:rsidR="00BE6A47" w:rsidRPr="00454BAE" w:rsidRDefault="00BE6A47" w:rsidP="00BE6A47">
            <w:pPr>
              <w:shd w:val="clear" w:color="auto" w:fill="FFFFFF"/>
              <w:jc w:val="both"/>
              <w:rPr>
                <w:rFonts w:asciiTheme="minorHAnsi" w:eastAsia="Times New Roman" w:hAnsiTheme="minorHAnsi" w:cstheme="minorHAnsi"/>
                <w:color w:val="222222"/>
                <w:kern w:val="0"/>
                <w:sz w:val="26"/>
                <w:szCs w:val="26"/>
                <w:lang w:eastAsia="en-GB" w:bidi="ar-SA"/>
              </w:rPr>
            </w:pPr>
            <w:r w:rsidRPr="00454BAE">
              <w:rPr>
                <w:rFonts w:asciiTheme="minorHAnsi" w:hAnsiTheme="minorHAnsi" w:cstheme="minorHAnsi"/>
                <w:bCs/>
                <w:sz w:val="26"/>
                <w:szCs w:val="26"/>
              </w:rPr>
              <w:t xml:space="preserve">The latest update confirms </w:t>
            </w:r>
            <w:r w:rsidRPr="00454BAE">
              <w:rPr>
                <w:rFonts w:asciiTheme="minorHAnsi" w:eastAsia="Times New Roman" w:hAnsiTheme="minorHAnsi" w:cstheme="minorHAnsi"/>
                <w:color w:val="222222"/>
                <w:kern w:val="0"/>
                <w:sz w:val="26"/>
                <w:szCs w:val="26"/>
                <w:lang w:eastAsia="en-GB" w:bidi="ar-SA"/>
              </w:rPr>
              <w:t>that although the build is progressing there has been some delays due to tree cutting requirements causing Openreach to programme additional work.</w:t>
            </w:r>
          </w:p>
          <w:p w14:paraId="28D0B4B8" w14:textId="5EB27C08" w:rsidR="00BE6A47" w:rsidRPr="00BE6A47" w:rsidRDefault="00BE6A47" w:rsidP="00BE6A47">
            <w:pPr>
              <w:widowControl/>
              <w:shd w:val="clear" w:color="auto" w:fill="FFFFFF"/>
              <w:suppressAutoHyphens w:val="0"/>
              <w:autoSpaceDN/>
              <w:jc w:val="both"/>
              <w:textAlignment w:val="auto"/>
              <w:rPr>
                <w:rFonts w:asciiTheme="minorHAnsi" w:eastAsia="Times New Roman" w:hAnsiTheme="minorHAnsi" w:cstheme="minorHAnsi"/>
                <w:color w:val="222222"/>
                <w:kern w:val="0"/>
                <w:sz w:val="26"/>
                <w:szCs w:val="26"/>
                <w:lang w:eastAsia="en-GB" w:bidi="ar-SA"/>
              </w:rPr>
            </w:pPr>
          </w:p>
          <w:p w14:paraId="69B1BEFF" w14:textId="048ADFA5" w:rsidR="00BE6A47" w:rsidRPr="00BE6A47" w:rsidRDefault="00BE6A47" w:rsidP="00BE6A47">
            <w:pPr>
              <w:widowControl/>
              <w:shd w:val="clear" w:color="auto" w:fill="FFFFFF"/>
              <w:suppressAutoHyphens w:val="0"/>
              <w:autoSpaceDN/>
              <w:jc w:val="both"/>
              <w:textAlignment w:val="auto"/>
              <w:rPr>
                <w:rFonts w:asciiTheme="minorHAnsi" w:eastAsia="Times New Roman" w:hAnsiTheme="minorHAnsi" w:cstheme="minorHAnsi"/>
                <w:color w:val="222222"/>
                <w:kern w:val="0"/>
                <w:sz w:val="26"/>
                <w:szCs w:val="26"/>
                <w:lang w:eastAsia="en-GB" w:bidi="ar-SA"/>
              </w:rPr>
            </w:pPr>
            <w:r w:rsidRPr="00BE6A47">
              <w:rPr>
                <w:rFonts w:asciiTheme="minorHAnsi" w:eastAsia="Times New Roman" w:hAnsiTheme="minorHAnsi" w:cstheme="minorHAnsi"/>
                <w:color w:val="222222"/>
                <w:kern w:val="0"/>
                <w:sz w:val="26"/>
                <w:szCs w:val="26"/>
                <w:lang w:eastAsia="en-GB" w:bidi="ar-SA"/>
              </w:rPr>
              <w:t>The build should now be</w:t>
            </w:r>
            <w:r w:rsidRPr="00454BAE">
              <w:rPr>
                <w:rFonts w:asciiTheme="minorHAnsi" w:eastAsia="Times New Roman" w:hAnsiTheme="minorHAnsi" w:cstheme="minorHAnsi"/>
                <w:color w:val="222222"/>
                <w:kern w:val="0"/>
                <w:sz w:val="26"/>
                <w:szCs w:val="26"/>
                <w:lang w:eastAsia="en-GB" w:bidi="ar-SA"/>
              </w:rPr>
              <w:t xml:space="preserve"> </w:t>
            </w:r>
            <w:r w:rsidRPr="00BE6A47">
              <w:rPr>
                <w:rFonts w:asciiTheme="minorHAnsi" w:eastAsia="Times New Roman" w:hAnsiTheme="minorHAnsi" w:cstheme="minorHAnsi"/>
                <w:color w:val="222222"/>
                <w:kern w:val="0"/>
                <w:sz w:val="26"/>
                <w:szCs w:val="26"/>
                <w:lang w:eastAsia="en-GB" w:bidi="ar-SA"/>
              </w:rPr>
              <w:t>complete at the end of July and residents able to order service mid-August 2021.</w:t>
            </w:r>
          </w:p>
          <w:p w14:paraId="1FE15786" w14:textId="5C498BD0" w:rsidR="004A50D1" w:rsidRPr="00BE6675" w:rsidRDefault="004A50D1" w:rsidP="00EE2A89">
            <w:pPr>
              <w:pStyle w:val="Standard"/>
              <w:rPr>
                <w:rFonts w:asciiTheme="minorHAnsi" w:hAnsiTheme="minorHAnsi" w:cstheme="minorHAnsi"/>
                <w:bCs/>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26870" w14:textId="77777777" w:rsidR="00BE6675" w:rsidRDefault="00BE6675" w:rsidP="00EE2A89">
            <w:pPr>
              <w:pStyle w:val="Standard"/>
              <w:snapToGrid w:val="0"/>
              <w:jc w:val="center"/>
              <w:rPr>
                <w:rFonts w:asciiTheme="minorHAnsi" w:hAnsiTheme="minorHAnsi" w:cstheme="minorHAnsi"/>
                <w:b/>
                <w:bCs/>
                <w:sz w:val="26"/>
                <w:szCs w:val="26"/>
              </w:rPr>
            </w:pPr>
          </w:p>
          <w:p w14:paraId="51741A9D" w14:textId="77777777" w:rsidR="006F224E" w:rsidRDefault="006F224E" w:rsidP="00EE2A89">
            <w:pPr>
              <w:pStyle w:val="Standard"/>
              <w:snapToGrid w:val="0"/>
              <w:jc w:val="center"/>
              <w:rPr>
                <w:rFonts w:asciiTheme="minorHAnsi" w:hAnsiTheme="minorHAnsi" w:cstheme="minorHAnsi"/>
                <w:b/>
                <w:bCs/>
                <w:sz w:val="26"/>
                <w:szCs w:val="26"/>
              </w:rPr>
            </w:pPr>
          </w:p>
          <w:p w14:paraId="22E771B2" w14:textId="3EC4ACAB" w:rsidR="006F224E" w:rsidRPr="007A5089" w:rsidRDefault="006F224E" w:rsidP="00EE2A89">
            <w:pPr>
              <w:pStyle w:val="Standard"/>
              <w:snapToGrid w:val="0"/>
              <w:jc w:val="center"/>
              <w:rPr>
                <w:rFonts w:asciiTheme="minorHAnsi" w:hAnsiTheme="minorHAnsi" w:cstheme="minorHAnsi"/>
                <w:b/>
                <w:bCs/>
                <w:sz w:val="26"/>
                <w:szCs w:val="26"/>
              </w:rPr>
            </w:pPr>
            <w:r>
              <w:rPr>
                <w:rFonts w:asciiTheme="minorHAnsi" w:hAnsiTheme="minorHAnsi" w:cstheme="minorHAnsi"/>
                <w:b/>
                <w:bCs/>
                <w:sz w:val="26"/>
                <w:szCs w:val="26"/>
              </w:rPr>
              <w:t>S Mc</w:t>
            </w:r>
          </w:p>
        </w:tc>
      </w:tr>
      <w:tr w:rsidR="00454BAE" w:rsidRPr="007A5089" w14:paraId="789F1597"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5428B232" w14:textId="13870516" w:rsidR="00454BAE" w:rsidRPr="00454BAE" w:rsidRDefault="00454BAE" w:rsidP="00EE2A89">
            <w:pPr>
              <w:pStyle w:val="Standard"/>
              <w:jc w:val="center"/>
              <w:rPr>
                <w:rFonts w:asciiTheme="minorHAnsi" w:hAnsiTheme="minorHAnsi" w:cstheme="minorHAnsi"/>
                <w:sz w:val="26"/>
                <w:szCs w:val="26"/>
              </w:rPr>
            </w:pPr>
            <w:r w:rsidRPr="00454BAE">
              <w:rPr>
                <w:rFonts w:asciiTheme="minorHAnsi" w:hAnsiTheme="minorHAnsi" w:cstheme="minorHAnsi"/>
                <w:sz w:val="26"/>
                <w:szCs w:val="26"/>
              </w:rPr>
              <w:t>584</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3F0B84CE" w14:textId="77777777" w:rsidR="00454BAE" w:rsidRPr="00454BAE" w:rsidRDefault="00454BAE" w:rsidP="00EE2A89">
            <w:pPr>
              <w:pStyle w:val="Standard"/>
              <w:rPr>
                <w:rFonts w:asciiTheme="minorHAnsi" w:hAnsiTheme="minorHAnsi" w:cstheme="minorHAnsi"/>
                <w:b/>
                <w:sz w:val="26"/>
                <w:szCs w:val="26"/>
              </w:rPr>
            </w:pPr>
            <w:r w:rsidRPr="00454BAE">
              <w:rPr>
                <w:rFonts w:asciiTheme="minorHAnsi" w:hAnsiTheme="minorHAnsi" w:cstheme="minorHAnsi"/>
                <w:b/>
                <w:sz w:val="26"/>
                <w:szCs w:val="26"/>
              </w:rPr>
              <w:t>Parliamentary Constituencies – Proposed Changes</w:t>
            </w:r>
          </w:p>
          <w:p w14:paraId="267DFAAA" w14:textId="77777777" w:rsidR="00454BAE" w:rsidRDefault="00454BAE" w:rsidP="00EE2A89">
            <w:pPr>
              <w:pStyle w:val="Standard"/>
              <w:rPr>
                <w:rFonts w:asciiTheme="minorHAnsi" w:hAnsiTheme="minorHAnsi" w:cstheme="minorHAnsi"/>
                <w:color w:val="222222"/>
                <w:sz w:val="26"/>
                <w:szCs w:val="26"/>
                <w:shd w:val="clear" w:color="auto" w:fill="FFFFFF"/>
              </w:rPr>
            </w:pPr>
            <w:r>
              <w:rPr>
                <w:rFonts w:asciiTheme="minorHAnsi" w:hAnsiTheme="minorHAnsi" w:cstheme="minorHAnsi"/>
                <w:color w:val="222222"/>
                <w:sz w:val="26"/>
                <w:szCs w:val="26"/>
                <w:shd w:val="clear" w:color="auto" w:fill="FFFFFF"/>
              </w:rPr>
              <w:lastRenderedPageBreak/>
              <w:t>There is a r</w:t>
            </w:r>
            <w:r w:rsidRPr="00454BAE">
              <w:rPr>
                <w:rFonts w:asciiTheme="minorHAnsi" w:hAnsiTheme="minorHAnsi" w:cstheme="minorHAnsi"/>
                <w:color w:val="222222"/>
                <w:sz w:val="26"/>
                <w:szCs w:val="26"/>
                <w:shd w:val="clear" w:color="auto" w:fill="FFFFFF"/>
              </w:rPr>
              <w:t xml:space="preserve">eview of Parliamentary Constituencies </w:t>
            </w:r>
            <w:r>
              <w:rPr>
                <w:rFonts w:asciiTheme="minorHAnsi" w:hAnsiTheme="minorHAnsi" w:cstheme="minorHAnsi"/>
                <w:color w:val="222222"/>
                <w:sz w:val="26"/>
                <w:szCs w:val="26"/>
                <w:shd w:val="clear" w:color="auto" w:fill="FFFFFF"/>
              </w:rPr>
              <w:t xml:space="preserve">in 2023 </w:t>
            </w:r>
            <w:r w:rsidRPr="00454BAE">
              <w:rPr>
                <w:rFonts w:asciiTheme="minorHAnsi" w:hAnsiTheme="minorHAnsi" w:cstheme="minorHAnsi"/>
                <w:color w:val="222222"/>
                <w:sz w:val="26"/>
                <w:szCs w:val="26"/>
                <w:shd w:val="clear" w:color="auto" w:fill="FFFFFF"/>
              </w:rPr>
              <w:t>and a link to the Boundary Commission for England consultation </w:t>
            </w:r>
            <w:r w:rsidRPr="00454BAE">
              <w:rPr>
                <w:rFonts w:asciiTheme="minorHAnsi" w:hAnsiTheme="minorHAnsi" w:cstheme="minorHAnsi"/>
                <w:b/>
                <w:bCs/>
                <w:color w:val="222222"/>
                <w:sz w:val="26"/>
                <w:szCs w:val="26"/>
                <w:shd w:val="clear" w:color="auto" w:fill="FFFFFF"/>
              </w:rPr>
              <w:t>which closes on 2 August</w:t>
            </w:r>
            <w:r>
              <w:rPr>
                <w:rFonts w:asciiTheme="minorHAnsi" w:hAnsiTheme="minorHAnsi" w:cstheme="minorHAnsi"/>
                <w:color w:val="222222"/>
                <w:sz w:val="26"/>
                <w:szCs w:val="26"/>
                <w:shd w:val="clear" w:color="auto" w:fill="FFFFFF"/>
              </w:rPr>
              <w:t>, the link is as follows:</w:t>
            </w:r>
          </w:p>
          <w:p w14:paraId="65C993B0" w14:textId="4C24E800" w:rsidR="00454BAE" w:rsidRDefault="00447024" w:rsidP="00EE2A89">
            <w:pPr>
              <w:pStyle w:val="Standard"/>
              <w:rPr>
                <w:rFonts w:asciiTheme="minorHAnsi" w:hAnsiTheme="minorHAnsi" w:cstheme="minorHAnsi"/>
                <w:color w:val="222222"/>
                <w:sz w:val="26"/>
                <w:szCs w:val="26"/>
                <w:shd w:val="clear" w:color="auto" w:fill="FFFFFF"/>
              </w:rPr>
            </w:pPr>
            <w:hyperlink r:id="rId8" w:history="1">
              <w:r w:rsidR="00454BAE" w:rsidRPr="00333718">
                <w:rPr>
                  <w:rStyle w:val="Hyperlink"/>
                  <w:rFonts w:asciiTheme="minorHAnsi" w:hAnsiTheme="minorHAnsi" w:cstheme="minorHAnsi" w:hint="eastAsia"/>
                  <w:sz w:val="26"/>
                  <w:szCs w:val="26"/>
                  <w:shd w:val="clear" w:color="auto" w:fill="FFFFFF"/>
                </w:rPr>
                <w:t>https://boundarycommissionforengland.independent.gov.uk/2023-review/</w:t>
              </w:r>
            </w:hyperlink>
          </w:p>
          <w:p w14:paraId="3DDD6B76" w14:textId="77777777" w:rsidR="00454BAE" w:rsidRDefault="00454BAE" w:rsidP="00EE2A89">
            <w:pPr>
              <w:pStyle w:val="Standard"/>
              <w:rPr>
                <w:rFonts w:asciiTheme="minorHAnsi" w:hAnsiTheme="minorHAnsi" w:cstheme="minorHAnsi"/>
                <w:color w:val="222222"/>
                <w:sz w:val="26"/>
                <w:szCs w:val="26"/>
                <w:shd w:val="clear" w:color="auto" w:fill="FFFFFF"/>
              </w:rPr>
            </w:pPr>
            <w:r w:rsidRPr="00454BAE">
              <w:rPr>
                <w:rFonts w:asciiTheme="minorHAnsi" w:hAnsiTheme="minorHAnsi" w:cstheme="minorHAnsi"/>
                <w:color w:val="222222"/>
                <w:sz w:val="26"/>
                <w:szCs w:val="26"/>
                <w:shd w:val="clear" w:color="auto" w:fill="FFFFFF"/>
              </w:rPr>
              <w:t xml:space="preserve">which highlights the number of constituencies in Kent </w:t>
            </w:r>
            <w:r>
              <w:rPr>
                <w:rFonts w:asciiTheme="minorHAnsi" w:hAnsiTheme="minorHAnsi" w:cstheme="minorHAnsi"/>
                <w:color w:val="222222"/>
                <w:sz w:val="26"/>
                <w:szCs w:val="26"/>
                <w:shd w:val="clear" w:color="auto" w:fill="FFFFFF"/>
              </w:rPr>
              <w:t xml:space="preserve">is </w:t>
            </w:r>
            <w:r w:rsidRPr="00454BAE">
              <w:rPr>
                <w:rFonts w:asciiTheme="minorHAnsi" w:hAnsiTheme="minorHAnsi" w:cstheme="minorHAnsi"/>
                <w:color w:val="222222"/>
                <w:sz w:val="26"/>
                <w:szCs w:val="26"/>
                <w:shd w:val="clear" w:color="auto" w:fill="FFFFFF"/>
              </w:rPr>
              <w:t xml:space="preserve">increasing from 17 to 18, the new one will be the Weald of Kent which </w:t>
            </w:r>
            <w:r>
              <w:rPr>
                <w:rFonts w:asciiTheme="minorHAnsi" w:hAnsiTheme="minorHAnsi" w:cstheme="minorHAnsi"/>
                <w:color w:val="222222"/>
                <w:sz w:val="26"/>
                <w:szCs w:val="26"/>
                <w:shd w:val="clear" w:color="auto" w:fill="FFFFFF"/>
              </w:rPr>
              <w:t xml:space="preserve">Kenardington </w:t>
            </w:r>
            <w:r w:rsidRPr="00454BAE">
              <w:rPr>
                <w:rFonts w:asciiTheme="minorHAnsi" w:hAnsiTheme="minorHAnsi" w:cstheme="minorHAnsi"/>
                <w:color w:val="222222"/>
                <w:sz w:val="26"/>
                <w:szCs w:val="26"/>
                <w:shd w:val="clear" w:color="auto" w:fill="FFFFFF"/>
              </w:rPr>
              <w:t xml:space="preserve">fall into and will include wards previously under the Maidstone </w:t>
            </w:r>
            <w:r w:rsidR="007179CC">
              <w:rPr>
                <w:rFonts w:asciiTheme="minorHAnsi" w:hAnsiTheme="minorHAnsi" w:cstheme="minorHAnsi"/>
                <w:color w:val="222222"/>
                <w:sz w:val="26"/>
                <w:szCs w:val="26"/>
                <w:shd w:val="clear" w:color="auto" w:fill="FFFFFF"/>
              </w:rPr>
              <w:t>constituency.</w:t>
            </w:r>
          </w:p>
          <w:p w14:paraId="38491B68" w14:textId="3D388F47" w:rsidR="007179CC" w:rsidRPr="00454BAE" w:rsidRDefault="007179CC" w:rsidP="00EE2A89">
            <w:pPr>
              <w:pStyle w:val="Standard"/>
              <w:rPr>
                <w:rFonts w:asciiTheme="minorHAnsi" w:hAnsiTheme="minorHAnsi" w:cstheme="minorHAnsi"/>
                <w:bCs/>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D2631" w14:textId="77777777" w:rsidR="00454BAE" w:rsidRPr="007A5089" w:rsidRDefault="00454BAE" w:rsidP="00EE2A89">
            <w:pPr>
              <w:pStyle w:val="Standard"/>
              <w:snapToGrid w:val="0"/>
              <w:jc w:val="center"/>
              <w:rPr>
                <w:rFonts w:asciiTheme="minorHAnsi" w:hAnsiTheme="minorHAnsi" w:cstheme="minorHAnsi"/>
                <w:b/>
                <w:bCs/>
                <w:sz w:val="26"/>
                <w:szCs w:val="26"/>
              </w:rPr>
            </w:pPr>
          </w:p>
        </w:tc>
      </w:tr>
      <w:tr w:rsidR="00EE2A89" w:rsidRPr="007A5089" w14:paraId="6ACA3DF0"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3E5741DA" w14:textId="5FA89F67" w:rsidR="00EE2A89" w:rsidRPr="007A5089" w:rsidRDefault="00BE6675" w:rsidP="00EE2A89">
            <w:pPr>
              <w:pStyle w:val="Standard"/>
              <w:jc w:val="center"/>
              <w:rPr>
                <w:rFonts w:asciiTheme="minorHAnsi" w:hAnsiTheme="minorHAnsi" w:cstheme="minorHAnsi"/>
                <w:sz w:val="26"/>
                <w:szCs w:val="26"/>
              </w:rPr>
            </w:pPr>
            <w:r>
              <w:rPr>
                <w:rFonts w:asciiTheme="minorHAnsi" w:hAnsiTheme="minorHAnsi" w:cstheme="minorHAnsi"/>
                <w:sz w:val="26"/>
                <w:szCs w:val="26"/>
              </w:rPr>
              <w:t>5</w:t>
            </w:r>
            <w:r w:rsidR="00454BAE">
              <w:rPr>
                <w:rFonts w:asciiTheme="minorHAnsi" w:hAnsiTheme="minorHAnsi" w:cstheme="minorHAnsi"/>
                <w:sz w:val="26"/>
                <w:szCs w:val="26"/>
              </w:rPr>
              <w:t>84</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34862A34" w14:textId="77777777" w:rsidR="00EE2A89" w:rsidRPr="007A5089" w:rsidRDefault="00EE2A89" w:rsidP="007C53EA">
            <w:pPr>
              <w:pStyle w:val="List"/>
              <w:spacing w:after="0"/>
              <w:ind w:left="0" w:firstLine="0"/>
              <w:rPr>
                <w:rFonts w:asciiTheme="minorHAnsi" w:hAnsiTheme="minorHAnsi" w:cstheme="minorHAnsi"/>
                <w:b/>
                <w:bCs/>
                <w:iCs/>
                <w:sz w:val="26"/>
                <w:szCs w:val="26"/>
              </w:rPr>
            </w:pPr>
            <w:r w:rsidRPr="007A5089">
              <w:rPr>
                <w:rFonts w:asciiTheme="minorHAnsi" w:hAnsiTheme="minorHAnsi" w:cstheme="minorHAnsi"/>
                <w:b/>
                <w:bCs/>
                <w:iCs/>
                <w:sz w:val="26"/>
                <w:szCs w:val="26"/>
              </w:rPr>
              <w:t>Correspondence</w:t>
            </w:r>
          </w:p>
          <w:p w14:paraId="614ECF82" w14:textId="277BA750" w:rsidR="00F52679" w:rsidRDefault="00F52679" w:rsidP="007C53EA">
            <w:pPr>
              <w:widowControl/>
              <w:rPr>
                <w:rFonts w:ascii="Calibre" w:hAnsi="Calibre" w:hint="eastAsia"/>
                <w:sz w:val="26"/>
                <w:szCs w:val="26"/>
              </w:rPr>
            </w:pPr>
            <w:r>
              <w:rPr>
                <w:rFonts w:ascii="Calibre" w:hAnsi="Calibre"/>
                <w:sz w:val="26"/>
                <w:szCs w:val="26"/>
              </w:rPr>
              <w:t>Ashford BC</w:t>
            </w:r>
          </w:p>
          <w:p w14:paraId="6F05B8EC" w14:textId="4AACC6AE" w:rsidR="00BE6675" w:rsidRPr="00BE6675" w:rsidRDefault="00BE6675" w:rsidP="007C53EA">
            <w:pPr>
              <w:widowControl/>
              <w:rPr>
                <w:rFonts w:ascii="Calibre" w:hAnsi="Calibre" w:hint="eastAsia"/>
                <w:sz w:val="26"/>
                <w:szCs w:val="26"/>
              </w:rPr>
            </w:pPr>
            <w:r w:rsidRPr="00BE6675">
              <w:rPr>
                <w:rFonts w:ascii="Calibre" w:hAnsi="Calibre"/>
                <w:sz w:val="26"/>
                <w:szCs w:val="26"/>
              </w:rPr>
              <w:t>KALC</w:t>
            </w:r>
          </w:p>
          <w:p w14:paraId="51F97BF9" w14:textId="1849758C" w:rsidR="00BE6675" w:rsidRPr="007179CC" w:rsidRDefault="00BE6675" w:rsidP="007179CC">
            <w:pPr>
              <w:pStyle w:val="ListParagraph"/>
              <w:numPr>
                <w:ilvl w:val="0"/>
                <w:numId w:val="45"/>
              </w:numPr>
              <w:rPr>
                <w:rFonts w:ascii="Calibre" w:hAnsi="Calibre"/>
                <w:sz w:val="26"/>
                <w:szCs w:val="26"/>
              </w:rPr>
            </w:pPr>
            <w:r w:rsidRPr="00BE6675">
              <w:rPr>
                <w:rFonts w:ascii="Calibre" w:hAnsi="Calibre"/>
                <w:sz w:val="26"/>
                <w:szCs w:val="26"/>
              </w:rPr>
              <w:t>CEO Bulletin</w:t>
            </w:r>
          </w:p>
          <w:p w14:paraId="4D3F0B86" w14:textId="77777777" w:rsidR="00BE6675" w:rsidRDefault="00BE6675" w:rsidP="007C53EA">
            <w:pPr>
              <w:widowControl/>
              <w:rPr>
                <w:rFonts w:ascii="Calibre" w:hAnsi="Calibre" w:hint="eastAsia"/>
                <w:sz w:val="26"/>
                <w:szCs w:val="26"/>
              </w:rPr>
            </w:pPr>
            <w:r w:rsidRPr="00BE6675">
              <w:rPr>
                <w:rFonts w:ascii="Calibre" w:hAnsi="Calibre"/>
                <w:sz w:val="26"/>
                <w:szCs w:val="26"/>
              </w:rPr>
              <w:t xml:space="preserve">NALC </w:t>
            </w:r>
          </w:p>
          <w:p w14:paraId="6B15E7C1" w14:textId="01950720" w:rsidR="00BE6675" w:rsidRPr="00BE6675" w:rsidRDefault="00BE6675" w:rsidP="007C53EA">
            <w:pPr>
              <w:pStyle w:val="ListParagraph"/>
              <w:numPr>
                <w:ilvl w:val="0"/>
                <w:numId w:val="46"/>
              </w:numPr>
              <w:rPr>
                <w:rFonts w:ascii="Calibre" w:hAnsi="Calibre"/>
                <w:sz w:val="26"/>
                <w:szCs w:val="26"/>
              </w:rPr>
            </w:pPr>
            <w:r w:rsidRPr="00BE6675">
              <w:rPr>
                <w:rFonts w:ascii="Calibre" w:hAnsi="Calibre"/>
                <w:sz w:val="26"/>
                <w:szCs w:val="26"/>
              </w:rPr>
              <w:t>CEO bulletin</w:t>
            </w:r>
          </w:p>
          <w:p w14:paraId="1EE4447E" w14:textId="6CE533F5" w:rsidR="007C53EA" w:rsidRDefault="007179CC" w:rsidP="007179CC">
            <w:pPr>
              <w:widowControl/>
              <w:rPr>
                <w:rFonts w:ascii="Calibre" w:hAnsi="Calibre" w:hint="eastAsia"/>
                <w:sz w:val="26"/>
                <w:szCs w:val="26"/>
              </w:rPr>
            </w:pPr>
            <w:r>
              <w:rPr>
                <w:rFonts w:ascii="Calibre" w:hAnsi="Calibre"/>
                <w:sz w:val="26"/>
                <w:szCs w:val="26"/>
              </w:rPr>
              <w:t>PCSO Bulletin</w:t>
            </w:r>
          </w:p>
          <w:p w14:paraId="3007270E" w14:textId="5CF56F2C" w:rsidR="007179CC" w:rsidRPr="007179CC" w:rsidRDefault="007179CC" w:rsidP="007179CC">
            <w:pPr>
              <w:pStyle w:val="ListParagraph"/>
              <w:numPr>
                <w:ilvl w:val="0"/>
                <w:numId w:val="46"/>
              </w:numPr>
              <w:rPr>
                <w:rFonts w:ascii="Calibre" w:hAnsi="Calibre"/>
                <w:sz w:val="26"/>
                <w:szCs w:val="26"/>
              </w:rPr>
            </w:pPr>
            <w:r>
              <w:rPr>
                <w:rFonts w:ascii="Calibre" w:hAnsi="Calibre"/>
                <w:sz w:val="26"/>
                <w:szCs w:val="26"/>
              </w:rPr>
              <w:t>As detailed in minute number 574</w:t>
            </w:r>
          </w:p>
          <w:p w14:paraId="2632D66B" w14:textId="06770415" w:rsidR="008011CA" w:rsidRPr="00F52679" w:rsidRDefault="008011CA" w:rsidP="008011CA">
            <w:pPr>
              <w:pStyle w:val="ListParagraph"/>
              <w:rPr>
                <w:rFonts w:ascii="Calibre" w:hAnsi="Calibre"/>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98D1A" w14:textId="77777777" w:rsidR="00EE2A89" w:rsidRPr="007A5089" w:rsidRDefault="00EE2A89" w:rsidP="00EE2A89">
            <w:pPr>
              <w:pStyle w:val="Standard"/>
              <w:jc w:val="center"/>
              <w:rPr>
                <w:rFonts w:asciiTheme="minorHAnsi" w:hAnsiTheme="minorHAnsi" w:cstheme="minorHAnsi"/>
                <w:b/>
                <w:iCs/>
                <w:sz w:val="26"/>
                <w:szCs w:val="26"/>
              </w:rPr>
            </w:pPr>
          </w:p>
          <w:p w14:paraId="7782C489" w14:textId="77777777" w:rsidR="00EE2A89" w:rsidRPr="007A5089" w:rsidRDefault="00EE2A89" w:rsidP="00EE2A89">
            <w:pPr>
              <w:pStyle w:val="Standard"/>
              <w:jc w:val="center"/>
              <w:rPr>
                <w:rFonts w:asciiTheme="minorHAnsi" w:hAnsiTheme="minorHAnsi" w:cstheme="minorHAnsi"/>
                <w:b/>
                <w:iCs/>
                <w:sz w:val="26"/>
                <w:szCs w:val="26"/>
              </w:rPr>
            </w:pPr>
          </w:p>
          <w:p w14:paraId="0D7F2922" w14:textId="77777777" w:rsidR="00EE2A89" w:rsidRPr="007A5089" w:rsidRDefault="00EE2A89" w:rsidP="00EE2A89">
            <w:pPr>
              <w:pStyle w:val="Standard"/>
              <w:jc w:val="center"/>
              <w:rPr>
                <w:rFonts w:asciiTheme="minorHAnsi" w:hAnsiTheme="minorHAnsi" w:cstheme="minorHAnsi"/>
                <w:b/>
                <w:iCs/>
                <w:sz w:val="26"/>
                <w:szCs w:val="26"/>
              </w:rPr>
            </w:pPr>
          </w:p>
          <w:p w14:paraId="293FDFE4" w14:textId="77777777" w:rsidR="00EE2A89" w:rsidRPr="007A5089" w:rsidRDefault="00EE2A89" w:rsidP="00EE2A89">
            <w:pPr>
              <w:pStyle w:val="Standard"/>
              <w:jc w:val="center"/>
              <w:rPr>
                <w:rFonts w:asciiTheme="minorHAnsi" w:hAnsiTheme="minorHAnsi" w:cstheme="minorHAnsi"/>
                <w:b/>
                <w:iCs/>
                <w:sz w:val="26"/>
                <w:szCs w:val="26"/>
              </w:rPr>
            </w:pPr>
          </w:p>
          <w:p w14:paraId="603D4C92" w14:textId="5289679E" w:rsidR="00EE2A89" w:rsidRPr="007A5089" w:rsidRDefault="00F52679" w:rsidP="00EE2A89">
            <w:pPr>
              <w:pStyle w:val="Standard"/>
              <w:jc w:val="center"/>
              <w:rPr>
                <w:rFonts w:asciiTheme="minorHAnsi" w:hAnsiTheme="minorHAnsi" w:cstheme="minorHAnsi"/>
                <w:b/>
                <w:iCs/>
                <w:sz w:val="26"/>
                <w:szCs w:val="26"/>
              </w:rPr>
            </w:pPr>
            <w:r>
              <w:rPr>
                <w:rFonts w:asciiTheme="minorHAnsi" w:hAnsiTheme="minorHAnsi" w:cstheme="minorHAnsi"/>
                <w:b/>
                <w:iCs/>
                <w:sz w:val="26"/>
                <w:szCs w:val="26"/>
              </w:rPr>
              <w:t>Clerk/All</w:t>
            </w:r>
          </w:p>
          <w:p w14:paraId="242EC134" w14:textId="77777777" w:rsidR="00EE2A89" w:rsidRPr="007A5089" w:rsidRDefault="00EE2A89" w:rsidP="00EE2A89">
            <w:pPr>
              <w:pStyle w:val="Standard"/>
              <w:jc w:val="center"/>
              <w:rPr>
                <w:rFonts w:asciiTheme="minorHAnsi" w:hAnsiTheme="minorHAnsi" w:cstheme="minorHAnsi"/>
                <w:b/>
                <w:iCs/>
                <w:sz w:val="26"/>
                <w:szCs w:val="26"/>
              </w:rPr>
            </w:pPr>
          </w:p>
          <w:p w14:paraId="6D3BBFBA" w14:textId="77777777" w:rsidR="00EE2A89" w:rsidRPr="007A5089" w:rsidRDefault="00EE2A89" w:rsidP="00EE2A89">
            <w:pPr>
              <w:pStyle w:val="Standard"/>
              <w:jc w:val="center"/>
              <w:rPr>
                <w:rFonts w:asciiTheme="minorHAnsi" w:hAnsiTheme="minorHAnsi" w:cstheme="minorHAnsi"/>
                <w:b/>
                <w:iCs/>
                <w:sz w:val="26"/>
                <w:szCs w:val="26"/>
              </w:rPr>
            </w:pPr>
          </w:p>
          <w:p w14:paraId="66972AE3" w14:textId="77777777" w:rsidR="00EE2A89" w:rsidRPr="007A5089" w:rsidRDefault="00EE2A89" w:rsidP="00EE2A89">
            <w:pPr>
              <w:pStyle w:val="Standard"/>
              <w:jc w:val="center"/>
              <w:rPr>
                <w:rFonts w:asciiTheme="minorHAnsi" w:hAnsiTheme="minorHAnsi" w:cstheme="minorHAnsi"/>
                <w:b/>
                <w:iCs/>
                <w:sz w:val="26"/>
                <w:szCs w:val="26"/>
              </w:rPr>
            </w:pPr>
          </w:p>
          <w:p w14:paraId="07588A9C" w14:textId="4E33C917" w:rsidR="00EE2A89" w:rsidRPr="007A5089" w:rsidRDefault="00EE2A89" w:rsidP="0020596D">
            <w:pPr>
              <w:pStyle w:val="Standard"/>
              <w:rPr>
                <w:rFonts w:asciiTheme="minorHAnsi" w:hAnsiTheme="minorHAnsi" w:cstheme="minorHAnsi"/>
                <w:sz w:val="26"/>
                <w:szCs w:val="26"/>
              </w:rPr>
            </w:pPr>
          </w:p>
        </w:tc>
      </w:tr>
      <w:tr w:rsidR="00EE2A89" w:rsidRPr="007A5089" w14:paraId="604B40F6"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6BB71406" w14:textId="757AC329" w:rsidR="00EE2A89" w:rsidRPr="007A5089" w:rsidRDefault="00BB1971" w:rsidP="00EE2A89">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7179CC">
              <w:rPr>
                <w:rFonts w:asciiTheme="minorHAnsi" w:hAnsiTheme="minorHAnsi" w:cstheme="minorHAnsi"/>
                <w:sz w:val="26"/>
                <w:szCs w:val="26"/>
              </w:rPr>
              <w:t>85</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6988237D" w14:textId="77777777" w:rsidR="00EE2A89" w:rsidRPr="007A5089" w:rsidRDefault="00EE2A89" w:rsidP="00EE2A89">
            <w:pPr>
              <w:pStyle w:val="Standard"/>
              <w:rPr>
                <w:rFonts w:asciiTheme="minorHAnsi" w:hAnsiTheme="minorHAnsi" w:cstheme="minorHAnsi"/>
                <w:b/>
                <w:sz w:val="26"/>
                <w:szCs w:val="26"/>
              </w:rPr>
            </w:pPr>
            <w:r w:rsidRPr="007A5089">
              <w:rPr>
                <w:rFonts w:asciiTheme="minorHAnsi" w:hAnsiTheme="minorHAnsi" w:cstheme="minorHAnsi"/>
                <w:b/>
                <w:sz w:val="26"/>
                <w:szCs w:val="26"/>
              </w:rPr>
              <w:t>Future Agenda Items/Items for Information</w:t>
            </w:r>
          </w:p>
          <w:p w14:paraId="52B1FC29" w14:textId="4A14C436" w:rsidR="00EE2A89" w:rsidRDefault="00542F91" w:rsidP="007179CC">
            <w:pPr>
              <w:pStyle w:val="Standard"/>
              <w:rPr>
                <w:rFonts w:asciiTheme="minorHAnsi" w:hAnsiTheme="minorHAnsi" w:cstheme="minorHAnsi"/>
                <w:sz w:val="26"/>
                <w:szCs w:val="26"/>
              </w:rPr>
            </w:pPr>
            <w:r>
              <w:rPr>
                <w:rFonts w:asciiTheme="minorHAnsi" w:hAnsiTheme="minorHAnsi" w:cstheme="minorHAnsi"/>
                <w:sz w:val="26"/>
                <w:szCs w:val="26"/>
              </w:rPr>
              <w:t>Cllr Ashby notified fellow Councillors of his intention to resign in the near future.  Cllr McIntyre thanked him for giving KPC notice as it would allow them to identify a suitable replacement</w:t>
            </w:r>
            <w:r w:rsidR="002D35EC">
              <w:rPr>
                <w:rFonts w:asciiTheme="minorHAnsi" w:hAnsiTheme="minorHAnsi" w:cstheme="minorHAnsi"/>
                <w:sz w:val="26"/>
                <w:szCs w:val="26"/>
              </w:rPr>
              <w:t>, once a written resignation is received the Clerk will notify Ashford BC.</w:t>
            </w:r>
          </w:p>
          <w:p w14:paraId="3007DBC7" w14:textId="77777777" w:rsidR="002F27AF" w:rsidRDefault="00542F91" w:rsidP="007179CC">
            <w:pPr>
              <w:pStyle w:val="Standard"/>
              <w:rPr>
                <w:rFonts w:asciiTheme="minorHAnsi" w:hAnsiTheme="minorHAnsi" w:cstheme="minorHAnsi"/>
                <w:sz w:val="26"/>
                <w:szCs w:val="26"/>
              </w:rPr>
            </w:pPr>
            <w:r>
              <w:rPr>
                <w:rFonts w:asciiTheme="minorHAnsi" w:hAnsiTheme="minorHAnsi" w:cstheme="minorHAnsi"/>
                <w:sz w:val="26"/>
                <w:szCs w:val="26"/>
              </w:rPr>
              <w:t xml:space="preserve">Cllr Hedley informed Councillors that a parishioner had recently acquired </w:t>
            </w:r>
            <w:r w:rsidR="00E7187D">
              <w:rPr>
                <w:rFonts w:asciiTheme="minorHAnsi" w:hAnsiTheme="minorHAnsi" w:cstheme="minorHAnsi"/>
                <w:sz w:val="26"/>
                <w:szCs w:val="26"/>
              </w:rPr>
              <w:t xml:space="preserve">an </w:t>
            </w:r>
            <w:r w:rsidR="002F27AF">
              <w:rPr>
                <w:rFonts w:asciiTheme="minorHAnsi" w:hAnsiTheme="minorHAnsi" w:cstheme="minorHAnsi"/>
                <w:sz w:val="26"/>
                <w:szCs w:val="26"/>
              </w:rPr>
              <w:t xml:space="preserve">AA </w:t>
            </w:r>
            <w:r w:rsidR="002D35EC">
              <w:rPr>
                <w:rFonts w:asciiTheme="minorHAnsi" w:hAnsiTheme="minorHAnsi" w:cstheme="minorHAnsi"/>
                <w:sz w:val="26"/>
                <w:szCs w:val="26"/>
              </w:rPr>
              <w:t xml:space="preserve">road </w:t>
            </w:r>
            <w:r w:rsidR="002F27AF">
              <w:rPr>
                <w:rFonts w:asciiTheme="minorHAnsi" w:hAnsiTheme="minorHAnsi" w:cstheme="minorHAnsi"/>
                <w:sz w:val="26"/>
                <w:szCs w:val="26"/>
              </w:rPr>
              <w:t>sign for Kenardington</w:t>
            </w:r>
            <w:r w:rsidR="002D35EC">
              <w:rPr>
                <w:rFonts w:asciiTheme="minorHAnsi" w:hAnsiTheme="minorHAnsi" w:cstheme="minorHAnsi"/>
                <w:sz w:val="26"/>
                <w:szCs w:val="26"/>
              </w:rPr>
              <w:t>.</w:t>
            </w:r>
          </w:p>
          <w:p w14:paraId="20DAFFC0" w14:textId="4FE219E2" w:rsidR="002D35EC" w:rsidRPr="007A5089" w:rsidRDefault="002D35EC" w:rsidP="007179CC">
            <w:pPr>
              <w:pStyle w:val="Standard"/>
              <w:rPr>
                <w:rFonts w:asciiTheme="minorHAnsi" w:hAnsiTheme="minorHAnsi" w:cstheme="minorHAnsi"/>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564FF" w14:textId="77777777" w:rsidR="00EE2A89" w:rsidRDefault="00EE2A89" w:rsidP="00EE2A89">
            <w:pPr>
              <w:pStyle w:val="Standard"/>
              <w:snapToGrid w:val="0"/>
              <w:jc w:val="center"/>
              <w:rPr>
                <w:rFonts w:asciiTheme="minorHAnsi" w:hAnsiTheme="minorHAnsi" w:cstheme="minorHAnsi"/>
                <w:b/>
                <w:sz w:val="26"/>
                <w:szCs w:val="26"/>
              </w:rPr>
            </w:pPr>
          </w:p>
          <w:p w14:paraId="0C9236C1" w14:textId="019DED7D" w:rsidR="0028004D" w:rsidRPr="007A5089" w:rsidRDefault="0028004D" w:rsidP="00EE2A89">
            <w:pPr>
              <w:pStyle w:val="Standard"/>
              <w:snapToGrid w:val="0"/>
              <w:jc w:val="center"/>
              <w:rPr>
                <w:rFonts w:asciiTheme="minorHAnsi" w:hAnsiTheme="minorHAnsi" w:cstheme="minorHAnsi"/>
                <w:b/>
                <w:sz w:val="26"/>
                <w:szCs w:val="26"/>
              </w:rPr>
            </w:pPr>
          </w:p>
        </w:tc>
      </w:tr>
      <w:tr w:rsidR="00EE2A89" w:rsidRPr="007A5089" w14:paraId="22CD00CD" w14:textId="77777777" w:rsidTr="008011CA">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14:paraId="4207F5B5" w14:textId="5F925D57" w:rsidR="00EE2A89" w:rsidRPr="007A5089" w:rsidRDefault="0020596D" w:rsidP="00EE2A89">
            <w:pPr>
              <w:pStyle w:val="Standard"/>
              <w:jc w:val="center"/>
              <w:rPr>
                <w:rFonts w:asciiTheme="minorHAnsi" w:hAnsiTheme="minorHAnsi" w:cstheme="minorHAnsi"/>
                <w:sz w:val="26"/>
                <w:szCs w:val="26"/>
              </w:rPr>
            </w:pPr>
            <w:r w:rsidRPr="007A5089">
              <w:rPr>
                <w:rFonts w:asciiTheme="minorHAnsi" w:hAnsiTheme="minorHAnsi" w:cstheme="minorHAnsi"/>
                <w:sz w:val="26"/>
                <w:szCs w:val="26"/>
              </w:rPr>
              <w:t>5</w:t>
            </w:r>
            <w:r w:rsidR="007179CC">
              <w:rPr>
                <w:rFonts w:asciiTheme="minorHAnsi" w:hAnsiTheme="minorHAnsi" w:cstheme="minorHAnsi"/>
                <w:sz w:val="26"/>
                <w:szCs w:val="26"/>
              </w:rPr>
              <w:t>86</w:t>
            </w:r>
          </w:p>
        </w:tc>
        <w:tc>
          <w:tcPr>
            <w:tcW w:w="7655" w:type="dxa"/>
            <w:tcBorders>
              <w:top w:val="single" w:sz="4" w:space="0" w:color="000000"/>
              <w:left w:val="single" w:sz="4" w:space="0" w:color="000000"/>
              <w:bottom w:val="single" w:sz="4" w:space="0" w:color="000000"/>
            </w:tcBorders>
            <w:tcMar>
              <w:top w:w="0" w:type="dxa"/>
              <w:left w:w="108" w:type="dxa"/>
              <w:bottom w:w="0" w:type="dxa"/>
              <w:right w:w="108" w:type="dxa"/>
            </w:tcMar>
          </w:tcPr>
          <w:p w14:paraId="466A0083" w14:textId="77777777" w:rsidR="00EE2A89" w:rsidRPr="007A5089" w:rsidRDefault="00EE2A89" w:rsidP="00EE2A89">
            <w:pPr>
              <w:pStyle w:val="Standard"/>
              <w:rPr>
                <w:rFonts w:asciiTheme="minorHAnsi" w:hAnsiTheme="minorHAnsi" w:cstheme="minorHAnsi"/>
                <w:b/>
                <w:sz w:val="26"/>
                <w:szCs w:val="26"/>
              </w:rPr>
            </w:pPr>
            <w:r w:rsidRPr="007A5089">
              <w:rPr>
                <w:rFonts w:asciiTheme="minorHAnsi" w:hAnsiTheme="minorHAnsi" w:cstheme="minorHAnsi"/>
                <w:b/>
                <w:sz w:val="26"/>
                <w:szCs w:val="26"/>
              </w:rPr>
              <w:t>Dates of Future Meetings</w:t>
            </w:r>
          </w:p>
          <w:p w14:paraId="3D44AC51" w14:textId="77777777" w:rsidR="004A50D1" w:rsidRDefault="00EE2A89" w:rsidP="00EE2A89">
            <w:pPr>
              <w:pStyle w:val="Standard"/>
              <w:rPr>
                <w:rFonts w:asciiTheme="minorHAnsi" w:hAnsiTheme="minorHAnsi" w:cstheme="minorHAnsi"/>
                <w:sz w:val="26"/>
                <w:szCs w:val="26"/>
              </w:rPr>
            </w:pPr>
            <w:r w:rsidRPr="007A5089">
              <w:rPr>
                <w:rFonts w:asciiTheme="minorHAnsi" w:hAnsiTheme="minorHAnsi" w:cstheme="minorHAnsi"/>
                <w:b/>
                <w:bCs/>
                <w:sz w:val="26"/>
                <w:szCs w:val="26"/>
              </w:rPr>
              <w:t>2021</w:t>
            </w:r>
          </w:p>
          <w:p w14:paraId="31DAA097" w14:textId="3135A2B6" w:rsidR="00EE2A89" w:rsidRDefault="004A50D1" w:rsidP="004A50D1">
            <w:pPr>
              <w:pStyle w:val="Standard"/>
              <w:numPr>
                <w:ilvl w:val="0"/>
                <w:numId w:val="47"/>
              </w:numPr>
              <w:rPr>
                <w:rFonts w:asciiTheme="minorHAnsi" w:hAnsiTheme="minorHAnsi" w:cstheme="minorHAnsi"/>
                <w:sz w:val="26"/>
                <w:szCs w:val="26"/>
              </w:rPr>
            </w:pPr>
            <w:r>
              <w:rPr>
                <w:rFonts w:asciiTheme="minorHAnsi" w:hAnsiTheme="minorHAnsi" w:cstheme="minorHAnsi"/>
                <w:sz w:val="26"/>
                <w:szCs w:val="26"/>
              </w:rPr>
              <w:t>3</w:t>
            </w:r>
            <w:r w:rsidRPr="004A50D1">
              <w:rPr>
                <w:rFonts w:asciiTheme="minorHAnsi" w:hAnsiTheme="minorHAnsi" w:cstheme="minorHAnsi"/>
                <w:sz w:val="26"/>
                <w:szCs w:val="26"/>
                <w:vertAlign w:val="superscript"/>
              </w:rPr>
              <w:t>rd</w:t>
            </w:r>
            <w:r>
              <w:rPr>
                <w:rFonts w:asciiTheme="minorHAnsi" w:hAnsiTheme="minorHAnsi" w:cstheme="minorHAnsi"/>
                <w:sz w:val="26"/>
                <w:szCs w:val="26"/>
              </w:rPr>
              <w:t xml:space="preserve"> August, 7</w:t>
            </w:r>
            <w:r w:rsidRPr="004A50D1">
              <w:rPr>
                <w:rFonts w:asciiTheme="minorHAnsi" w:hAnsiTheme="minorHAnsi" w:cstheme="minorHAnsi"/>
                <w:sz w:val="26"/>
                <w:szCs w:val="26"/>
                <w:vertAlign w:val="superscript"/>
              </w:rPr>
              <w:t>th</w:t>
            </w:r>
            <w:r>
              <w:rPr>
                <w:rFonts w:asciiTheme="minorHAnsi" w:hAnsiTheme="minorHAnsi" w:cstheme="minorHAnsi"/>
                <w:sz w:val="26"/>
                <w:szCs w:val="26"/>
              </w:rPr>
              <w:t xml:space="preserve"> September, 5</w:t>
            </w:r>
            <w:r w:rsidRPr="004A50D1">
              <w:rPr>
                <w:rFonts w:asciiTheme="minorHAnsi" w:hAnsiTheme="minorHAnsi" w:cstheme="minorHAnsi"/>
                <w:sz w:val="26"/>
                <w:szCs w:val="26"/>
                <w:vertAlign w:val="superscript"/>
              </w:rPr>
              <w:t>th</w:t>
            </w:r>
            <w:r>
              <w:rPr>
                <w:rFonts w:asciiTheme="minorHAnsi" w:hAnsiTheme="minorHAnsi" w:cstheme="minorHAnsi"/>
                <w:sz w:val="26"/>
                <w:szCs w:val="26"/>
              </w:rPr>
              <w:t xml:space="preserve"> October, 2</w:t>
            </w:r>
            <w:r w:rsidRPr="004A50D1">
              <w:rPr>
                <w:rFonts w:asciiTheme="minorHAnsi" w:hAnsiTheme="minorHAnsi" w:cstheme="minorHAnsi"/>
                <w:sz w:val="26"/>
                <w:szCs w:val="26"/>
                <w:vertAlign w:val="superscript"/>
              </w:rPr>
              <w:t>nd</w:t>
            </w:r>
            <w:r>
              <w:rPr>
                <w:rFonts w:asciiTheme="minorHAnsi" w:hAnsiTheme="minorHAnsi" w:cstheme="minorHAnsi"/>
                <w:sz w:val="26"/>
                <w:szCs w:val="26"/>
              </w:rPr>
              <w:t xml:space="preserve"> November, 7</w:t>
            </w:r>
            <w:r w:rsidRPr="004A50D1">
              <w:rPr>
                <w:rFonts w:asciiTheme="minorHAnsi" w:hAnsiTheme="minorHAnsi" w:cstheme="minorHAnsi"/>
                <w:sz w:val="26"/>
                <w:szCs w:val="26"/>
                <w:vertAlign w:val="superscript"/>
              </w:rPr>
              <w:t>th</w:t>
            </w:r>
            <w:r>
              <w:rPr>
                <w:rFonts w:asciiTheme="minorHAnsi" w:hAnsiTheme="minorHAnsi" w:cstheme="minorHAnsi"/>
                <w:sz w:val="26"/>
                <w:szCs w:val="26"/>
              </w:rPr>
              <w:t xml:space="preserve"> December</w:t>
            </w:r>
          </w:p>
          <w:p w14:paraId="435CCE9C" w14:textId="3566B7D5" w:rsidR="004A50D1" w:rsidRDefault="004A50D1" w:rsidP="004A50D1">
            <w:pPr>
              <w:pStyle w:val="Standard"/>
              <w:rPr>
                <w:rFonts w:asciiTheme="minorHAnsi" w:hAnsiTheme="minorHAnsi" w:cstheme="minorHAnsi"/>
                <w:b/>
                <w:bCs/>
                <w:sz w:val="26"/>
                <w:szCs w:val="26"/>
              </w:rPr>
            </w:pPr>
            <w:r w:rsidRPr="004A50D1">
              <w:rPr>
                <w:rFonts w:asciiTheme="minorHAnsi" w:hAnsiTheme="minorHAnsi" w:cstheme="minorHAnsi"/>
                <w:b/>
                <w:bCs/>
                <w:sz w:val="26"/>
                <w:szCs w:val="26"/>
              </w:rPr>
              <w:t>2022</w:t>
            </w:r>
          </w:p>
          <w:p w14:paraId="40A747C9" w14:textId="2B7AFA8E" w:rsidR="004A50D1" w:rsidRPr="004A50D1" w:rsidRDefault="004A50D1" w:rsidP="004A50D1">
            <w:pPr>
              <w:pStyle w:val="Standard"/>
              <w:numPr>
                <w:ilvl w:val="0"/>
                <w:numId w:val="47"/>
              </w:numPr>
              <w:rPr>
                <w:rFonts w:asciiTheme="minorHAnsi" w:hAnsiTheme="minorHAnsi" w:cstheme="minorHAnsi"/>
                <w:b/>
                <w:bCs/>
                <w:sz w:val="26"/>
                <w:szCs w:val="26"/>
              </w:rPr>
            </w:pPr>
            <w:r>
              <w:rPr>
                <w:rFonts w:asciiTheme="minorHAnsi" w:hAnsiTheme="minorHAnsi" w:cstheme="minorHAnsi"/>
                <w:sz w:val="26"/>
                <w:szCs w:val="26"/>
              </w:rPr>
              <w:t>4</w:t>
            </w:r>
            <w:r w:rsidRPr="004A50D1">
              <w:rPr>
                <w:rFonts w:asciiTheme="minorHAnsi" w:hAnsiTheme="minorHAnsi" w:cstheme="minorHAnsi"/>
                <w:sz w:val="26"/>
                <w:szCs w:val="26"/>
                <w:vertAlign w:val="superscript"/>
              </w:rPr>
              <w:t>th</w:t>
            </w:r>
            <w:r>
              <w:rPr>
                <w:rFonts w:asciiTheme="minorHAnsi" w:hAnsiTheme="minorHAnsi" w:cstheme="minorHAnsi"/>
                <w:sz w:val="26"/>
                <w:szCs w:val="26"/>
              </w:rPr>
              <w:t xml:space="preserve"> January, 1</w:t>
            </w:r>
            <w:r w:rsidRPr="004A50D1">
              <w:rPr>
                <w:rFonts w:asciiTheme="minorHAnsi" w:hAnsiTheme="minorHAnsi" w:cstheme="minorHAnsi"/>
                <w:sz w:val="26"/>
                <w:szCs w:val="26"/>
                <w:vertAlign w:val="superscript"/>
              </w:rPr>
              <w:t>st</w:t>
            </w:r>
            <w:r>
              <w:rPr>
                <w:rFonts w:asciiTheme="minorHAnsi" w:hAnsiTheme="minorHAnsi" w:cstheme="minorHAnsi"/>
                <w:sz w:val="26"/>
                <w:szCs w:val="26"/>
              </w:rPr>
              <w:t xml:space="preserve"> February, 1</w:t>
            </w:r>
            <w:r w:rsidRPr="004A50D1">
              <w:rPr>
                <w:rFonts w:asciiTheme="minorHAnsi" w:hAnsiTheme="minorHAnsi" w:cstheme="minorHAnsi"/>
                <w:sz w:val="26"/>
                <w:szCs w:val="26"/>
                <w:vertAlign w:val="superscript"/>
              </w:rPr>
              <w:t>st</w:t>
            </w:r>
            <w:r>
              <w:rPr>
                <w:rFonts w:asciiTheme="minorHAnsi" w:hAnsiTheme="minorHAnsi" w:cstheme="minorHAnsi"/>
                <w:sz w:val="26"/>
                <w:szCs w:val="26"/>
              </w:rPr>
              <w:t xml:space="preserve"> March</w:t>
            </w:r>
          </w:p>
          <w:p w14:paraId="04905C81" w14:textId="4E216D7B" w:rsidR="00BB1971" w:rsidRPr="00AE3F33" w:rsidRDefault="003B73EB" w:rsidP="004A50D1">
            <w:pPr>
              <w:pStyle w:val="Standard"/>
              <w:numPr>
                <w:ilvl w:val="0"/>
                <w:numId w:val="47"/>
              </w:numPr>
              <w:rPr>
                <w:rFonts w:asciiTheme="minorHAnsi" w:hAnsiTheme="minorHAnsi" w:cstheme="minorHAnsi"/>
                <w:sz w:val="26"/>
                <w:szCs w:val="26"/>
              </w:rPr>
            </w:pPr>
            <w:r w:rsidRPr="00AE3F33">
              <w:rPr>
                <w:rFonts w:asciiTheme="minorHAnsi" w:hAnsiTheme="minorHAnsi" w:cstheme="minorHAnsi"/>
                <w:sz w:val="26"/>
                <w:szCs w:val="26"/>
              </w:rPr>
              <w:t>Annual Meeting</w:t>
            </w:r>
            <w:r w:rsidR="004A50D1" w:rsidRPr="00AE3F33">
              <w:rPr>
                <w:rFonts w:asciiTheme="minorHAnsi" w:hAnsiTheme="minorHAnsi" w:cstheme="minorHAnsi"/>
                <w:sz w:val="26"/>
                <w:szCs w:val="26"/>
              </w:rPr>
              <w:t>s</w:t>
            </w:r>
            <w:r w:rsidR="00AE3F33">
              <w:rPr>
                <w:rFonts w:asciiTheme="minorHAnsi" w:hAnsiTheme="minorHAnsi" w:cstheme="minorHAnsi"/>
                <w:sz w:val="26"/>
                <w:szCs w:val="26"/>
              </w:rPr>
              <w:t xml:space="preserve"> will be decided in 2022</w:t>
            </w:r>
          </w:p>
          <w:p w14:paraId="50C70F18" w14:textId="090F17EE" w:rsidR="003B73EB" w:rsidRPr="007A5089" w:rsidRDefault="003B73EB" w:rsidP="00EE2A89">
            <w:pPr>
              <w:pStyle w:val="Standard"/>
              <w:rPr>
                <w:rFonts w:asciiTheme="minorHAnsi" w:hAnsiTheme="minorHAnsi" w:cstheme="minorHAnsi"/>
                <w:sz w:val="26"/>
                <w:szCs w:val="26"/>
              </w:rPr>
            </w:pPr>
          </w:p>
          <w:p w14:paraId="2B4F82F2" w14:textId="0216E30B" w:rsidR="00EE2A89" w:rsidRPr="007A5089" w:rsidRDefault="00EE2A89" w:rsidP="00EE2A89">
            <w:pPr>
              <w:pStyle w:val="Standard"/>
              <w:rPr>
                <w:rFonts w:asciiTheme="minorHAnsi" w:hAnsiTheme="minorHAnsi" w:cstheme="minorHAnsi"/>
                <w:b/>
                <w:sz w:val="26"/>
                <w:szCs w:val="26"/>
              </w:rPr>
            </w:pPr>
            <w:r w:rsidRPr="007A5089">
              <w:rPr>
                <w:rFonts w:asciiTheme="minorHAnsi" w:hAnsiTheme="minorHAnsi" w:cstheme="minorHAnsi"/>
                <w:b/>
                <w:sz w:val="26"/>
                <w:szCs w:val="26"/>
              </w:rPr>
              <w:t>Meetings start at 7.00pm</w:t>
            </w:r>
          </w:p>
          <w:p w14:paraId="245F3956" w14:textId="76B2ED7D" w:rsidR="00EE2A89" w:rsidRPr="007A5089" w:rsidRDefault="00EE2A89" w:rsidP="00EE2A89">
            <w:pPr>
              <w:pStyle w:val="Standard"/>
              <w:rPr>
                <w:rFonts w:asciiTheme="minorHAnsi" w:hAnsiTheme="minorHAnsi" w:cstheme="minorHAnsi"/>
                <w:b/>
                <w:sz w:val="26"/>
                <w:szCs w:val="26"/>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74D4A" w14:textId="77777777" w:rsidR="00EE2A89" w:rsidRPr="007A5089" w:rsidRDefault="00EE2A89" w:rsidP="00EE2A89">
            <w:pPr>
              <w:pStyle w:val="Standard"/>
              <w:snapToGrid w:val="0"/>
              <w:jc w:val="center"/>
              <w:rPr>
                <w:rFonts w:asciiTheme="minorHAnsi" w:hAnsiTheme="minorHAnsi" w:cstheme="minorHAnsi"/>
                <w:b/>
                <w:sz w:val="26"/>
                <w:szCs w:val="26"/>
              </w:rPr>
            </w:pPr>
          </w:p>
        </w:tc>
      </w:tr>
    </w:tbl>
    <w:p w14:paraId="422778B2" w14:textId="77777777" w:rsidR="00157C7D" w:rsidRPr="007A5089" w:rsidRDefault="00157C7D">
      <w:pPr>
        <w:pStyle w:val="Standard"/>
        <w:rPr>
          <w:rFonts w:asciiTheme="minorHAnsi" w:hAnsiTheme="minorHAnsi" w:cstheme="minorHAnsi"/>
          <w:sz w:val="26"/>
          <w:szCs w:val="26"/>
        </w:rPr>
      </w:pPr>
    </w:p>
    <w:p w14:paraId="1C06EA53" w14:textId="28631411" w:rsidR="00C81DF3" w:rsidRPr="007A5089" w:rsidRDefault="008C48FA">
      <w:pPr>
        <w:pStyle w:val="Standard"/>
        <w:rPr>
          <w:rFonts w:asciiTheme="minorHAnsi" w:hAnsiTheme="minorHAnsi" w:cstheme="minorHAnsi"/>
          <w:sz w:val="26"/>
          <w:szCs w:val="26"/>
        </w:rPr>
        <w:sectPr w:rsidR="00C81DF3" w:rsidRPr="007A5089" w:rsidSect="006F224E">
          <w:headerReference w:type="default" r:id="rId9"/>
          <w:footerReference w:type="default" r:id="rId10"/>
          <w:pgSz w:w="11906" w:h="16838" w:code="9"/>
          <w:pgMar w:top="765" w:right="720" w:bottom="765" w:left="720" w:header="709" w:footer="709" w:gutter="0"/>
          <w:pgNumType w:start="128"/>
          <w:cols w:space="720"/>
        </w:sectPr>
      </w:pPr>
      <w:r w:rsidRPr="007A5089">
        <w:rPr>
          <w:rFonts w:asciiTheme="minorHAnsi" w:hAnsiTheme="minorHAnsi" w:cstheme="minorHAnsi"/>
          <w:sz w:val="26"/>
          <w:szCs w:val="26"/>
        </w:rPr>
        <w:t xml:space="preserve">The Chairman thanked everyone for joining the meeting and closed it </w:t>
      </w:r>
      <w:r w:rsidR="006F224E" w:rsidRPr="007A5089">
        <w:rPr>
          <w:rFonts w:asciiTheme="minorHAnsi" w:hAnsiTheme="minorHAnsi" w:cstheme="minorHAnsi"/>
          <w:sz w:val="26"/>
          <w:szCs w:val="26"/>
        </w:rPr>
        <w:t xml:space="preserve">at </w:t>
      </w:r>
      <w:r w:rsidR="006F224E">
        <w:rPr>
          <w:rFonts w:asciiTheme="minorHAnsi" w:hAnsiTheme="minorHAnsi" w:cstheme="minorHAnsi"/>
          <w:sz w:val="26"/>
          <w:szCs w:val="26"/>
        </w:rPr>
        <w:t>8</w:t>
      </w:r>
      <w:r w:rsidR="002D35EC">
        <w:rPr>
          <w:rFonts w:asciiTheme="minorHAnsi" w:hAnsiTheme="minorHAnsi" w:cstheme="minorHAnsi"/>
          <w:sz w:val="26"/>
          <w:szCs w:val="26"/>
        </w:rPr>
        <w:t>.20pm</w:t>
      </w:r>
    </w:p>
    <w:tbl>
      <w:tblPr>
        <w:tblW w:w="13996" w:type="dxa"/>
        <w:tblLook w:val="04A0" w:firstRow="1" w:lastRow="0" w:firstColumn="1" w:lastColumn="0" w:noHBand="0" w:noVBand="1"/>
      </w:tblPr>
      <w:tblGrid>
        <w:gridCol w:w="1399"/>
        <w:gridCol w:w="1220"/>
        <w:gridCol w:w="1501"/>
        <w:gridCol w:w="3600"/>
        <w:gridCol w:w="1220"/>
        <w:gridCol w:w="1220"/>
        <w:gridCol w:w="1180"/>
        <w:gridCol w:w="1316"/>
        <w:gridCol w:w="1340"/>
      </w:tblGrid>
      <w:tr w:rsidR="009A0469" w:rsidRPr="009A0469" w14:paraId="29987A72" w14:textId="77777777" w:rsidTr="006F224E">
        <w:trPr>
          <w:trHeight w:val="312"/>
        </w:trPr>
        <w:tc>
          <w:tcPr>
            <w:tcW w:w="4120" w:type="dxa"/>
            <w:gridSpan w:val="3"/>
            <w:tcBorders>
              <w:top w:val="nil"/>
              <w:left w:val="nil"/>
              <w:bottom w:val="nil"/>
              <w:right w:val="nil"/>
            </w:tcBorders>
            <w:shd w:val="clear" w:color="auto" w:fill="auto"/>
            <w:noWrap/>
            <w:vAlign w:val="bottom"/>
            <w:hideMark/>
          </w:tcPr>
          <w:p w14:paraId="2547DBA6" w14:textId="77777777" w:rsidR="009A0469" w:rsidRPr="009A0469" w:rsidRDefault="009A0469" w:rsidP="009A0469">
            <w:pPr>
              <w:widowControl/>
              <w:suppressAutoHyphens w:val="0"/>
              <w:autoSpaceDN/>
              <w:textAlignment w:val="auto"/>
              <w:rPr>
                <w:rFonts w:ascii="Calibri" w:eastAsia="Times New Roman" w:hAnsi="Calibri" w:cs="Calibri"/>
                <w:b/>
                <w:bCs/>
                <w:color w:val="000000"/>
                <w:kern w:val="0"/>
                <w:lang w:eastAsia="en-GB" w:bidi="ar-SA"/>
              </w:rPr>
            </w:pPr>
            <w:r w:rsidRPr="009A0469">
              <w:rPr>
                <w:rFonts w:ascii="Calibri" w:eastAsia="Times New Roman" w:hAnsi="Calibri" w:cs="Calibri"/>
                <w:b/>
                <w:bCs/>
                <w:color w:val="000000"/>
                <w:kern w:val="0"/>
                <w:lang w:eastAsia="en-GB" w:bidi="ar-SA"/>
              </w:rPr>
              <w:lastRenderedPageBreak/>
              <w:t>Kenardington Parish Council</w:t>
            </w:r>
          </w:p>
        </w:tc>
        <w:tc>
          <w:tcPr>
            <w:tcW w:w="3600" w:type="dxa"/>
            <w:tcBorders>
              <w:top w:val="nil"/>
              <w:left w:val="nil"/>
              <w:bottom w:val="nil"/>
              <w:right w:val="nil"/>
            </w:tcBorders>
            <w:shd w:val="clear" w:color="auto" w:fill="auto"/>
            <w:noWrap/>
            <w:vAlign w:val="bottom"/>
            <w:hideMark/>
          </w:tcPr>
          <w:p w14:paraId="50C228ED" w14:textId="77777777" w:rsidR="009A0469" w:rsidRPr="009A0469" w:rsidRDefault="009A0469" w:rsidP="009A0469">
            <w:pPr>
              <w:widowControl/>
              <w:suppressAutoHyphens w:val="0"/>
              <w:autoSpaceDN/>
              <w:textAlignment w:val="auto"/>
              <w:rPr>
                <w:rFonts w:ascii="Calibri" w:eastAsia="Times New Roman" w:hAnsi="Calibri" w:cs="Calibri"/>
                <w:b/>
                <w:bCs/>
                <w:color w:val="000000"/>
                <w:kern w:val="0"/>
                <w:lang w:eastAsia="en-GB" w:bidi="ar-SA"/>
              </w:rPr>
            </w:pPr>
          </w:p>
        </w:tc>
        <w:tc>
          <w:tcPr>
            <w:tcW w:w="1220" w:type="dxa"/>
            <w:tcBorders>
              <w:top w:val="nil"/>
              <w:left w:val="nil"/>
              <w:bottom w:val="nil"/>
              <w:right w:val="nil"/>
            </w:tcBorders>
            <w:shd w:val="clear" w:color="auto" w:fill="auto"/>
            <w:noWrap/>
            <w:vAlign w:val="bottom"/>
            <w:hideMark/>
          </w:tcPr>
          <w:p w14:paraId="43A8D9B9"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220" w:type="dxa"/>
            <w:tcBorders>
              <w:top w:val="nil"/>
              <w:left w:val="nil"/>
              <w:bottom w:val="nil"/>
              <w:right w:val="nil"/>
            </w:tcBorders>
            <w:shd w:val="clear" w:color="auto" w:fill="auto"/>
            <w:noWrap/>
            <w:vAlign w:val="bottom"/>
            <w:hideMark/>
          </w:tcPr>
          <w:p w14:paraId="3FB56EF1"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180" w:type="dxa"/>
            <w:tcBorders>
              <w:top w:val="nil"/>
              <w:left w:val="nil"/>
              <w:bottom w:val="nil"/>
              <w:right w:val="nil"/>
            </w:tcBorders>
            <w:shd w:val="clear" w:color="auto" w:fill="auto"/>
            <w:noWrap/>
            <w:vAlign w:val="bottom"/>
            <w:hideMark/>
          </w:tcPr>
          <w:p w14:paraId="2E6DDA22"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316" w:type="dxa"/>
            <w:tcBorders>
              <w:top w:val="nil"/>
              <w:left w:val="nil"/>
              <w:bottom w:val="nil"/>
              <w:right w:val="nil"/>
            </w:tcBorders>
            <w:shd w:val="clear" w:color="auto" w:fill="auto"/>
            <w:noWrap/>
            <w:vAlign w:val="bottom"/>
            <w:hideMark/>
          </w:tcPr>
          <w:p w14:paraId="4756283D"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340" w:type="dxa"/>
            <w:tcBorders>
              <w:top w:val="nil"/>
              <w:left w:val="nil"/>
              <w:bottom w:val="nil"/>
              <w:right w:val="nil"/>
            </w:tcBorders>
            <w:shd w:val="clear" w:color="auto" w:fill="auto"/>
            <w:noWrap/>
            <w:vAlign w:val="bottom"/>
            <w:hideMark/>
          </w:tcPr>
          <w:p w14:paraId="4F52767D"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r>
      <w:tr w:rsidR="009A0469" w:rsidRPr="009A0469" w14:paraId="432C8409" w14:textId="77777777" w:rsidTr="006F224E">
        <w:trPr>
          <w:trHeight w:val="312"/>
        </w:trPr>
        <w:tc>
          <w:tcPr>
            <w:tcW w:w="7720" w:type="dxa"/>
            <w:gridSpan w:val="4"/>
            <w:tcBorders>
              <w:top w:val="nil"/>
              <w:left w:val="nil"/>
              <w:bottom w:val="nil"/>
              <w:right w:val="nil"/>
            </w:tcBorders>
            <w:shd w:val="clear" w:color="auto" w:fill="auto"/>
            <w:noWrap/>
            <w:vAlign w:val="bottom"/>
            <w:hideMark/>
          </w:tcPr>
          <w:p w14:paraId="599E2381" w14:textId="5751C08D" w:rsidR="009A0469" w:rsidRPr="009A0469" w:rsidRDefault="009A0469" w:rsidP="009A0469">
            <w:pPr>
              <w:widowControl/>
              <w:suppressAutoHyphens w:val="0"/>
              <w:autoSpaceDN/>
              <w:textAlignment w:val="auto"/>
              <w:rPr>
                <w:rFonts w:ascii="Calibri" w:eastAsia="Times New Roman" w:hAnsi="Calibri" w:cs="Calibri"/>
                <w:b/>
                <w:bCs/>
                <w:color w:val="000000"/>
                <w:kern w:val="0"/>
                <w:lang w:eastAsia="en-GB" w:bidi="ar-SA"/>
              </w:rPr>
            </w:pPr>
            <w:r w:rsidRPr="009A0469">
              <w:rPr>
                <w:rFonts w:ascii="Calibri" w:eastAsia="Times New Roman" w:hAnsi="Calibri" w:cs="Calibri"/>
                <w:b/>
                <w:bCs/>
                <w:color w:val="000000"/>
                <w:kern w:val="0"/>
                <w:lang w:eastAsia="en-GB" w:bidi="ar-SA"/>
              </w:rPr>
              <w:t>Monthly Transaction Statement –  Ju</w:t>
            </w:r>
            <w:r w:rsidR="006F224E">
              <w:rPr>
                <w:rFonts w:ascii="Calibri" w:eastAsia="Times New Roman" w:hAnsi="Calibri" w:cs="Calibri"/>
                <w:b/>
                <w:bCs/>
                <w:color w:val="000000"/>
                <w:kern w:val="0"/>
                <w:lang w:eastAsia="en-GB" w:bidi="ar-SA"/>
              </w:rPr>
              <w:t>ly</w:t>
            </w:r>
            <w:r w:rsidRPr="009A0469">
              <w:rPr>
                <w:rFonts w:ascii="Calibri" w:eastAsia="Times New Roman" w:hAnsi="Calibri" w:cs="Calibri"/>
                <w:b/>
                <w:bCs/>
                <w:color w:val="000000"/>
                <w:kern w:val="0"/>
                <w:lang w:eastAsia="en-GB" w:bidi="ar-SA"/>
              </w:rPr>
              <w:t xml:space="preserve"> 2021</w:t>
            </w:r>
          </w:p>
        </w:tc>
        <w:tc>
          <w:tcPr>
            <w:tcW w:w="1220" w:type="dxa"/>
            <w:tcBorders>
              <w:top w:val="nil"/>
              <w:left w:val="nil"/>
              <w:bottom w:val="nil"/>
              <w:right w:val="nil"/>
            </w:tcBorders>
            <w:shd w:val="clear" w:color="auto" w:fill="auto"/>
            <w:noWrap/>
            <w:vAlign w:val="bottom"/>
            <w:hideMark/>
          </w:tcPr>
          <w:p w14:paraId="22C4FFA1" w14:textId="77777777" w:rsidR="009A0469" w:rsidRPr="009A0469" w:rsidRDefault="009A0469" w:rsidP="009A0469">
            <w:pPr>
              <w:widowControl/>
              <w:suppressAutoHyphens w:val="0"/>
              <w:autoSpaceDN/>
              <w:textAlignment w:val="auto"/>
              <w:rPr>
                <w:rFonts w:ascii="Calibri" w:eastAsia="Times New Roman" w:hAnsi="Calibri" w:cs="Calibri"/>
                <w:b/>
                <w:bCs/>
                <w:color w:val="000000"/>
                <w:kern w:val="0"/>
                <w:lang w:eastAsia="en-GB" w:bidi="ar-SA"/>
              </w:rPr>
            </w:pPr>
          </w:p>
        </w:tc>
        <w:tc>
          <w:tcPr>
            <w:tcW w:w="1220" w:type="dxa"/>
            <w:tcBorders>
              <w:top w:val="nil"/>
              <w:left w:val="nil"/>
              <w:bottom w:val="nil"/>
              <w:right w:val="nil"/>
            </w:tcBorders>
            <w:shd w:val="clear" w:color="auto" w:fill="auto"/>
            <w:noWrap/>
            <w:vAlign w:val="bottom"/>
            <w:hideMark/>
          </w:tcPr>
          <w:p w14:paraId="7A8F8F50"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180" w:type="dxa"/>
            <w:tcBorders>
              <w:top w:val="nil"/>
              <w:left w:val="nil"/>
              <w:bottom w:val="nil"/>
              <w:right w:val="nil"/>
            </w:tcBorders>
            <w:shd w:val="clear" w:color="auto" w:fill="auto"/>
            <w:noWrap/>
            <w:vAlign w:val="bottom"/>
            <w:hideMark/>
          </w:tcPr>
          <w:p w14:paraId="7079E95E"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316" w:type="dxa"/>
            <w:tcBorders>
              <w:top w:val="nil"/>
              <w:left w:val="nil"/>
              <w:bottom w:val="nil"/>
              <w:right w:val="nil"/>
            </w:tcBorders>
            <w:shd w:val="clear" w:color="auto" w:fill="auto"/>
            <w:noWrap/>
            <w:vAlign w:val="bottom"/>
            <w:hideMark/>
          </w:tcPr>
          <w:p w14:paraId="0FFABE5A"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340" w:type="dxa"/>
            <w:tcBorders>
              <w:top w:val="nil"/>
              <w:left w:val="nil"/>
              <w:bottom w:val="nil"/>
              <w:right w:val="nil"/>
            </w:tcBorders>
            <w:shd w:val="clear" w:color="auto" w:fill="auto"/>
            <w:noWrap/>
            <w:vAlign w:val="bottom"/>
            <w:hideMark/>
          </w:tcPr>
          <w:p w14:paraId="21653845"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r>
      <w:tr w:rsidR="009A0469" w:rsidRPr="009A0469" w14:paraId="5D921098" w14:textId="77777777" w:rsidTr="006F224E">
        <w:trPr>
          <w:trHeight w:val="312"/>
        </w:trPr>
        <w:tc>
          <w:tcPr>
            <w:tcW w:w="1399" w:type="dxa"/>
            <w:tcBorders>
              <w:top w:val="nil"/>
              <w:left w:val="nil"/>
              <w:bottom w:val="nil"/>
              <w:right w:val="nil"/>
            </w:tcBorders>
            <w:shd w:val="clear" w:color="auto" w:fill="auto"/>
            <w:noWrap/>
            <w:vAlign w:val="bottom"/>
            <w:hideMark/>
          </w:tcPr>
          <w:p w14:paraId="1DD2265D"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220" w:type="dxa"/>
            <w:tcBorders>
              <w:top w:val="nil"/>
              <w:left w:val="nil"/>
              <w:bottom w:val="nil"/>
              <w:right w:val="nil"/>
            </w:tcBorders>
            <w:shd w:val="clear" w:color="auto" w:fill="auto"/>
            <w:noWrap/>
            <w:vAlign w:val="bottom"/>
            <w:hideMark/>
          </w:tcPr>
          <w:p w14:paraId="22167024"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501" w:type="dxa"/>
            <w:tcBorders>
              <w:top w:val="nil"/>
              <w:left w:val="nil"/>
              <w:bottom w:val="nil"/>
              <w:right w:val="nil"/>
            </w:tcBorders>
            <w:shd w:val="clear" w:color="auto" w:fill="auto"/>
            <w:noWrap/>
            <w:vAlign w:val="bottom"/>
            <w:hideMark/>
          </w:tcPr>
          <w:p w14:paraId="51D8CAF3"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3600" w:type="dxa"/>
            <w:tcBorders>
              <w:top w:val="nil"/>
              <w:left w:val="nil"/>
              <w:bottom w:val="nil"/>
              <w:right w:val="nil"/>
            </w:tcBorders>
            <w:shd w:val="clear" w:color="auto" w:fill="auto"/>
            <w:noWrap/>
            <w:vAlign w:val="bottom"/>
            <w:hideMark/>
          </w:tcPr>
          <w:p w14:paraId="04EEBD20"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220" w:type="dxa"/>
            <w:tcBorders>
              <w:top w:val="nil"/>
              <w:left w:val="nil"/>
              <w:bottom w:val="nil"/>
              <w:right w:val="nil"/>
            </w:tcBorders>
            <w:shd w:val="clear" w:color="auto" w:fill="auto"/>
            <w:noWrap/>
            <w:vAlign w:val="bottom"/>
            <w:hideMark/>
          </w:tcPr>
          <w:p w14:paraId="55DA16DE"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220" w:type="dxa"/>
            <w:tcBorders>
              <w:top w:val="nil"/>
              <w:left w:val="nil"/>
              <w:bottom w:val="nil"/>
              <w:right w:val="nil"/>
            </w:tcBorders>
            <w:shd w:val="clear" w:color="auto" w:fill="auto"/>
            <w:noWrap/>
            <w:vAlign w:val="bottom"/>
            <w:hideMark/>
          </w:tcPr>
          <w:p w14:paraId="2AAC1CDD"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180" w:type="dxa"/>
            <w:tcBorders>
              <w:top w:val="nil"/>
              <w:left w:val="nil"/>
              <w:bottom w:val="nil"/>
              <w:right w:val="nil"/>
            </w:tcBorders>
            <w:shd w:val="clear" w:color="auto" w:fill="auto"/>
            <w:noWrap/>
            <w:vAlign w:val="bottom"/>
            <w:hideMark/>
          </w:tcPr>
          <w:p w14:paraId="27DC1870"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316" w:type="dxa"/>
            <w:tcBorders>
              <w:top w:val="nil"/>
              <w:left w:val="nil"/>
              <w:bottom w:val="nil"/>
              <w:right w:val="nil"/>
            </w:tcBorders>
            <w:shd w:val="clear" w:color="auto" w:fill="auto"/>
            <w:noWrap/>
            <w:vAlign w:val="bottom"/>
            <w:hideMark/>
          </w:tcPr>
          <w:p w14:paraId="41A24579"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340" w:type="dxa"/>
            <w:tcBorders>
              <w:top w:val="nil"/>
              <w:left w:val="nil"/>
              <w:bottom w:val="nil"/>
              <w:right w:val="nil"/>
            </w:tcBorders>
            <w:shd w:val="clear" w:color="auto" w:fill="auto"/>
            <w:noWrap/>
            <w:vAlign w:val="bottom"/>
            <w:hideMark/>
          </w:tcPr>
          <w:p w14:paraId="0950030F"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r>
      <w:tr w:rsidR="009A0469" w:rsidRPr="009A0469" w14:paraId="4137F4C5" w14:textId="77777777" w:rsidTr="006F224E">
        <w:trPr>
          <w:trHeight w:val="312"/>
        </w:trPr>
        <w:tc>
          <w:tcPr>
            <w:tcW w:w="1399" w:type="dxa"/>
            <w:tcBorders>
              <w:top w:val="nil"/>
              <w:left w:val="nil"/>
              <w:bottom w:val="nil"/>
              <w:right w:val="nil"/>
            </w:tcBorders>
            <w:shd w:val="clear" w:color="auto" w:fill="auto"/>
            <w:noWrap/>
            <w:vAlign w:val="bottom"/>
            <w:hideMark/>
          </w:tcPr>
          <w:p w14:paraId="47936F42"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220" w:type="dxa"/>
            <w:tcBorders>
              <w:top w:val="nil"/>
              <w:left w:val="nil"/>
              <w:bottom w:val="nil"/>
              <w:right w:val="nil"/>
            </w:tcBorders>
            <w:shd w:val="clear" w:color="auto" w:fill="auto"/>
            <w:noWrap/>
            <w:vAlign w:val="bottom"/>
            <w:hideMark/>
          </w:tcPr>
          <w:p w14:paraId="7E202139"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501" w:type="dxa"/>
            <w:tcBorders>
              <w:top w:val="nil"/>
              <w:left w:val="nil"/>
              <w:bottom w:val="nil"/>
              <w:right w:val="nil"/>
            </w:tcBorders>
            <w:shd w:val="clear" w:color="auto" w:fill="auto"/>
            <w:noWrap/>
            <w:vAlign w:val="bottom"/>
            <w:hideMark/>
          </w:tcPr>
          <w:p w14:paraId="31A77747"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3600" w:type="dxa"/>
            <w:tcBorders>
              <w:top w:val="nil"/>
              <w:left w:val="nil"/>
              <w:bottom w:val="nil"/>
              <w:right w:val="nil"/>
            </w:tcBorders>
            <w:shd w:val="clear" w:color="auto" w:fill="auto"/>
            <w:noWrap/>
            <w:vAlign w:val="bottom"/>
            <w:hideMark/>
          </w:tcPr>
          <w:p w14:paraId="0097A41B"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220" w:type="dxa"/>
            <w:tcBorders>
              <w:top w:val="nil"/>
              <w:left w:val="nil"/>
              <w:bottom w:val="nil"/>
              <w:right w:val="nil"/>
            </w:tcBorders>
            <w:shd w:val="clear" w:color="auto" w:fill="auto"/>
            <w:noWrap/>
            <w:vAlign w:val="bottom"/>
            <w:hideMark/>
          </w:tcPr>
          <w:p w14:paraId="547F53F5"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220" w:type="dxa"/>
            <w:tcBorders>
              <w:top w:val="nil"/>
              <w:left w:val="nil"/>
              <w:bottom w:val="nil"/>
              <w:right w:val="nil"/>
            </w:tcBorders>
            <w:shd w:val="clear" w:color="auto" w:fill="auto"/>
            <w:noWrap/>
            <w:vAlign w:val="bottom"/>
            <w:hideMark/>
          </w:tcPr>
          <w:p w14:paraId="33C4C808"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180" w:type="dxa"/>
            <w:tcBorders>
              <w:top w:val="nil"/>
              <w:left w:val="nil"/>
              <w:bottom w:val="nil"/>
              <w:right w:val="nil"/>
            </w:tcBorders>
            <w:shd w:val="clear" w:color="auto" w:fill="auto"/>
            <w:noWrap/>
            <w:vAlign w:val="bottom"/>
            <w:hideMark/>
          </w:tcPr>
          <w:p w14:paraId="1F3A9AAC"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316" w:type="dxa"/>
            <w:tcBorders>
              <w:top w:val="nil"/>
              <w:left w:val="nil"/>
              <w:bottom w:val="nil"/>
              <w:right w:val="nil"/>
            </w:tcBorders>
            <w:shd w:val="clear" w:color="auto" w:fill="auto"/>
            <w:noWrap/>
            <w:vAlign w:val="bottom"/>
            <w:hideMark/>
          </w:tcPr>
          <w:p w14:paraId="264C8211"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c>
          <w:tcPr>
            <w:tcW w:w="1340" w:type="dxa"/>
            <w:tcBorders>
              <w:top w:val="nil"/>
              <w:left w:val="nil"/>
              <w:bottom w:val="nil"/>
              <w:right w:val="nil"/>
            </w:tcBorders>
            <w:shd w:val="clear" w:color="auto" w:fill="auto"/>
            <w:noWrap/>
            <w:vAlign w:val="bottom"/>
            <w:hideMark/>
          </w:tcPr>
          <w:p w14:paraId="602687E3" w14:textId="77777777" w:rsidR="009A0469" w:rsidRPr="009A0469" w:rsidRDefault="009A0469" w:rsidP="009A0469">
            <w:pPr>
              <w:widowControl/>
              <w:suppressAutoHyphens w:val="0"/>
              <w:autoSpaceDN/>
              <w:textAlignment w:val="auto"/>
              <w:rPr>
                <w:rFonts w:ascii="Times New Roman" w:eastAsia="Times New Roman" w:hAnsi="Times New Roman" w:cs="Times New Roman"/>
                <w:kern w:val="0"/>
                <w:sz w:val="20"/>
                <w:szCs w:val="20"/>
                <w:lang w:eastAsia="en-GB" w:bidi="ar-SA"/>
              </w:rPr>
            </w:pPr>
          </w:p>
        </w:tc>
      </w:tr>
    </w:tbl>
    <w:tbl>
      <w:tblPr>
        <w:tblStyle w:val="TableGrid"/>
        <w:tblW w:w="0" w:type="auto"/>
        <w:tblLook w:val="04A0" w:firstRow="1" w:lastRow="0" w:firstColumn="1" w:lastColumn="0" w:noHBand="0" w:noVBand="1"/>
      </w:tblPr>
      <w:tblGrid>
        <w:gridCol w:w="1438"/>
        <w:gridCol w:w="1184"/>
        <w:gridCol w:w="1735"/>
        <w:gridCol w:w="3807"/>
        <w:gridCol w:w="1290"/>
        <w:gridCol w:w="1290"/>
        <w:gridCol w:w="1248"/>
        <w:gridCol w:w="1311"/>
        <w:gridCol w:w="1417"/>
      </w:tblGrid>
      <w:tr w:rsidR="006F224E" w:rsidRPr="006F224E" w14:paraId="6443E3C0" w14:textId="77777777" w:rsidTr="006F224E">
        <w:trPr>
          <w:trHeight w:val="678"/>
        </w:trPr>
        <w:tc>
          <w:tcPr>
            <w:tcW w:w="1438" w:type="dxa"/>
            <w:noWrap/>
            <w:hideMark/>
          </w:tcPr>
          <w:p w14:paraId="34D1D3B9" w14:textId="77777777" w:rsidR="006F224E" w:rsidRPr="006F224E" w:rsidRDefault="006F224E" w:rsidP="006F224E">
            <w:pPr>
              <w:pStyle w:val="Standard"/>
              <w:rPr>
                <w:b/>
                <w:bCs/>
              </w:rPr>
            </w:pPr>
            <w:r w:rsidRPr="006F224E">
              <w:rPr>
                <w:b/>
                <w:bCs/>
              </w:rPr>
              <w:t>Date</w:t>
            </w:r>
          </w:p>
        </w:tc>
        <w:tc>
          <w:tcPr>
            <w:tcW w:w="1184" w:type="dxa"/>
            <w:noWrap/>
            <w:hideMark/>
          </w:tcPr>
          <w:p w14:paraId="70B4327A" w14:textId="77777777" w:rsidR="006F224E" w:rsidRPr="006F224E" w:rsidRDefault="006F224E" w:rsidP="006F224E">
            <w:pPr>
              <w:pStyle w:val="Standard"/>
              <w:rPr>
                <w:b/>
                <w:bCs/>
              </w:rPr>
            </w:pPr>
          </w:p>
        </w:tc>
        <w:tc>
          <w:tcPr>
            <w:tcW w:w="1734" w:type="dxa"/>
            <w:noWrap/>
            <w:hideMark/>
          </w:tcPr>
          <w:p w14:paraId="4C015D18" w14:textId="77777777" w:rsidR="006F224E" w:rsidRPr="006F224E" w:rsidRDefault="006F224E" w:rsidP="006F224E">
            <w:pPr>
              <w:pStyle w:val="Standard"/>
              <w:rPr>
                <w:b/>
                <w:bCs/>
              </w:rPr>
            </w:pPr>
            <w:r w:rsidRPr="006F224E">
              <w:rPr>
                <w:b/>
                <w:bCs/>
              </w:rPr>
              <w:t>Description</w:t>
            </w:r>
          </w:p>
        </w:tc>
        <w:tc>
          <w:tcPr>
            <w:tcW w:w="3807" w:type="dxa"/>
            <w:noWrap/>
            <w:hideMark/>
          </w:tcPr>
          <w:p w14:paraId="6B5D3569" w14:textId="77777777" w:rsidR="006F224E" w:rsidRPr="006F224E" w:rsidRDefault="006F224E" w:rsidP="006F224E">
            <w:pPr>
              <w:pStyle w:val="Standard"/>
              <w:rPr>
                <w:b/>
                <w:bCs/>
              </w:rPr>
            </w:pPr>
            <w:r w:rsidRPr="006F224E">
              <w:rPr>
                <w:b/>
                <w:bCs/>
              </w:rPr>
              <w:t>Detail</w:t>
            </w:r>
          </w:p>
        </w:tc>
        <w:tc>
          <w:tcPr>
            <w:tcW w:w="1290" w:type="dxa"/>
            <w:noWrap/>
            <w:hideMark/>
          </w:tcPr>
          <w:p w14:paraId="71D6F939" w14:textId="77777777" w:rsidR="006F224E" w:rsidRPr="006F224E" w:rsidRDefault="006F224E" w:rsidP="006F224E">
            <w:pPr>
              <w:pStyle w:val="Standard"/>
              <w:rPr>
                <w:b/>
                <w:bCs/>
              </w:rPr>
            </w:pPr>
          </w:p>
        </w:tc>
        <w:tc>
          <w:tcPr>
            <w:tcW w:w="1290" w:type="dxa"/>
            <w:noWrap/>
            <w:hideMark/>
          </w:tcPr>
          <w:p w14:paraId="5F23F81D" w14:textId="77777777" w:rsidR="006F224E" w:rsidRPr="006F224E" w:rsidRDefault="006F224E" w:rsidP="006F224E">
            <w:pPr>
              <w:pStyle w:val="Standard"/>
              <w:rPr>
                <w:b/>
                <w:bCs/>
              </w:rPr>
            </w:pPr>
          </w:p>
        </w:tc>
        <w:tc>
          <w:tcPr>
            <w:tcW w:w="1248" w:type="dxa"/>
            <w:hideMark/>
          </w:tcPr>
          <w:p w14:paraId="01F26CD8" w14:textId="77777777" w:rsidR="006F224E" w:rsidRPr="006F224E" w:rsidRDefault="006F224E" w:rsidP="006F224E">
            <w:pPr>
              <w:pStyle w:val="Standard"/>
              <w:rPr>
                <w:b/>
                <w:bCs/>
              </w:rPr>
            </w:pPr>
            <w:r w:rsidRPr="006F224E">
              <w:rPr>
                <w:b/>
                <w:bCs/>
              </w:rPr>
              <w:t>Business</w:t>
            </w:r>
            <w:r w:rsidRPr="006F224E">
              <w:rPr>
                <w:b/>
                <w:bCs/>
              </w:rPr>
              <w:br/>
              <w:t>Res Act</w:t>
            </w:r>
          </w:p>
        </w:tc>
        <w:tc>
          <w:tcPr>
            <w:tcW w:w="1311" w:type="dxa"/>
            <w:hideMark/>
          </w:tcPr>
          <w:p w14:paraId="4C465B0E" w14:textId="77777777" w:rsidR="006F224E" w:rsidRPr="006F224E" w:rsidRDefault="006F224E" w:rsidP="006F224E">
            <w:pPr>
              <w:pStyle w:val="Standard"/>
              <w:rPr>
                <w:b/>
                <w:bCs/>
              </w:rPr>
            </w:pPr>
            <w:r w:rsidRPr="006F224E">
              <w:rPr>
                <w:b/>
                <w:bCs/>
              </w:rPr>
              <w:t>Business</w:t>
            </w:r>
            <w:r w:rsidRPr="006F224E">
              <w:rPr>
                <w:b/>
                <w:bCs/>
              </w:rPr>
              <w:br/>
              <w:t>Curr Acct</w:t>
            </w:r>
          </w:p>
        </w:tc>
        <w:tc>
          <w:tcPr>
            <w:tcW w:w="1417" w:type="dxa"/>
            <w:noWrap/>
            <w:hideMark/>
          </w:tcPr>
          <w:p w14:paraId="422017F5" w14:textId="77777777" w:rsidR="006F224E" w:rsidRPr="006F224E" w:rsidRDefault="006F224E" w:rsidP="006F224E">
            <w:pPr>
              <w:pStyle w:val="Standard"/>
              <w:rPr>
                <w:b/>
                <w:bCs/>
              </w:rPr>
            </w:pPr>
            <w:r w:rsidRPr="006F224E">
              <w:rPr>
                <w:b/>
                <w:bCs/>
              </w:rPr>
              <w:t>Total</w:t>
            </w:r>
          </w:p>
        </w:tc>
      </w:tr>
      <w:tr w:rsidR="006F224E" w:rsidRPr="006F224E" w14:paraId="2459C4AD" w14:textId="77777777" w:rsidTr="006F224E">
        <w:trPr>
          <w:trHeight w:val="339"/>
        </w:trPr>
        <w:tc>
          <w:tcPr>
            <w:tcW w:w="1438" w:type="dxa"/>
            <w:noWrap/>
            <w:hideMark/>
          </w:tcPr>
          <w:p w14:paraId="1B851D1C" w14:textId="77777777" w:rsidR="006F224E" w:rsidRPr="006F224E" w:rsidRDefault="006F224E" w:rsidP="006F224E">
            <w:pPr>
              <w:pStyle w:val="Standard"/>
              <w:rPr>
                <w:b/>
                <w:bCs/>
              </w:rPr>
            </w:pPr>
            <w:r w:rsidRPr="006F224E">
              <w:rPr>
                <w:b/>
                <w:bCs/>
              </w:rPr>
              <w:t>01-Jun-21</w:t>
            </w:r>
          </w:p>
        </w:tc>
        <w:tc>
          <w:tcPr>
            <w:tcW w:w="1184" w:type="dxa"/>
            <w:noWrap/>
            <w:hideMark/>
          </w:tcPr>
          <w:p w14:paraId="5CBA8546" w14:textId="77777777" w:rsidR="006F224E" w:rsidRPr="006F224E" w:rsidRDefault="006F224E" w:rsidP="006F224E">
            <w:pPr>
              <w:pStyle w:val="Standard"/>
              <w:rPr>
                <w:b/>
                <w:bCs/>
              </w:rPr>
            </w:pPr>
          </w:p>
        </w:tc>
        <w:tc>
          <w:tcPr>
            <w:tcW w:w="1734" w:type="dxa"/>
            <w:noWrap/>
            <w:hideMark/>
          </w:tcPr>
          <w:p w14:paraId="7A97C0EB" w14:textId="77777777" w:rsidR="006F224E" w:rsidRPr="006F224E" w:rsidRDefault="006F224E" w:rsidP="006F224E">
            <w:pPr>
              <w:pStyle w:val="Standard"/>
              <w:rPr>
                <w:b/>
                <w:bCs/>
              </w:rPr>
            </w:pPr>
            <w:r w:rsidRPr="006F224E">
              <w:rPr>
                <w:b/>
                <w:bCs/>
              </w:rPr>
              <w:t>Balance b/f</w:t>
            </w:r>
          </w:p>
        </w:tc>
        <w:tc>
          <w:tcPr>
            <w:tcW w:w="3807" w:type="dxa"/>
            <w:noWrap/>
            <w:hideMark/>
          </w:tcPr>
          <w:p w14:paraId="2AD0E631" w14:textId="77777777" w:rsidR="006F224E" w:rsidRPr="006F224E" w:rsidRDefault="006F224E" w:rsidP="006F224E">
            <w:pPr>
              <w:pStyle w:val="Standard"/>
              <w:rPr>
                <w:b/>
                <w:bCs/>
              </w:rPr>
            </w:pPr>
            <w:r w:rsidRPr="006F224E">
              <w:rPr>
                <w:b/>
                <w:bCs/>
              </w:rPr>
              <w:t>Business Reserve Account</w:t>
            </w:r>
          </w:p>
        </w:tc>
        <w:tc>
          <w:tcPr>
            <w:tcW w:w="1290" w:type="dxa"/>
            <w:noWrap/>
            <w:hideMark/>
          </w:tcPr>
          <w:p w14:paraId="2B1BB228" w14:textId="77777777" w:rsidR="006F224E" w:rsidRPr="006F224E" w:rsidRDefault="006F224E" w:rsidP="006F224E">
            <w:pPr>
              <w:pStyle w:val="Standard"/>
              <w:rPr>
                <w:b/>
                <w:bCs/>
              </w:rPr>
            </w:pPr>
          </w:p>
        </w:tc>
        <w:tc>
          <w:tcPr>
            <w:tcW w:w="1290" w:type="dxa"/>
            <w:noWrap/>
            <w:hideMark/>
          </w:tcPr>
          <w:p w14:paraId="608E5F87" w14:textId="77777777" w:rsidR="006F224E" w:rsidRPr="006F224E" w:rsidRDefault="006F224E" w:rsidP="006F224E">
            <w:pPr>
              <w:pStyle w:val="Standard"/>
              <w:rPr>
                <w:b/>
                <w:bCs/>
              </w:rPr>
            </w:pPr>
          </w:p>
        </w:tc>
        <w:tc>
          <w:tcPr>
            <w:tcW w:w="1248" w:type="dxa"/>
            <w:noWrap/>
            <w:hideMark/>
          </w:tcPr>
          <w:p w14:paraId="50F3A452" w14:textId="77777777" w:rsidR="006F224E" w:rsidRPr="006F224E" w:rsidRDefault="006F224E" w:rsidP="006F224E">
            <w:pPr>
              <w:pStyle w:val="Standard"/>
              <w:rPr>
                <w:b/>
                <w:bCs/>
              </w:rPr>
            </w:pPr>
            <w:r w:rsidRPr="006F224E">
              <w:rPr>
                <w:b/>
                <w:bCs/>
              </w:rPr>
              <w:t>£0.00</w:t>
            </w:r>
          </w:p>
        </w:tc>
        <w:tc>
          <w:tcPr>
            <w:tcW w:w="1311" w:type="dxa"/>
            <w:noWrap/>
            <w:hideMark/>
          </w:tcPr>
          <w:p w14:paraId="2DF3B54F" w14:textId="77777777" w:rsidR="006F224E" w:rsidRPr="006F224E" w:rsidRDefault="006F224E" w:rsidP="006F224E">
            <w:pPr>
              <w:pStyle w:val="Standard"/>
              <w:rPr>
                <w:b/>
                <w:bCs/>
              </w:rPr>
            </w:pPr>
          </w:p>
        </w:tc>
        <w:tc>
          <w:tcPr>
            <w:tcW w:w="1417" w:type="dxa"/>
            <w:noWrap/>
            <w:hideMark/>
          </w:tcPr>
          <w:p w14:paraId="797F512B" w14:textId="77777777" w:rsidR="006F224E" w:rsidRPr="006F224E" w:rsidRDefault="006F224E" w:rsidP="006F224E">
            <w:pPr>
              <w:pStyle w:val="Standard"/>
              <w:rPr>
                <w:b/>
                <w:bCs/>
              </w:rPr>
            </w:pPr>
            <w:r w:rsidRPr="006F224E">
              <w:rPr>
                <w:b/>
                <w:bCs/>
              </w:rPr>
              <w:t>£0.00</w:t>
            </w:r>
          </w:p>
        </w:tc>
      </w:tr>
      <w:tr w:rsidR="006F224E" w:rsidRPr="006F224E" w14:paraId="702EE57C" w14:textId="77777777" w:rsidTr="006F224E">
        <w:trPr>
          <w:trHeight w:val="339"/>
        </w:trPr>
        <w:tc>
          <w:tcPr>
            <w:tcW w:w="1438" w:type="dxa"/>
            <w:noWrap/>
            <w:hideMark/>
          </w:tcPr>
          <w:p w14:paraId="22DAE39C" w14:textId="77777777" w:rsidR="006F224E" w:rsidRPr="006F224E" w:rsidRDefault="006F224E" w:rsidP="006F224E">
            <w:pPr>
              <w:pStyle w:val="Standard"/>
              <w:rPr>
                <w:b/>
                <w:bCs/>
              </w:rPr>
            </w:pPr>
            <w:r w:rsidRPr="006F224E">
              <w:rPr>
                <w:b/>
                <w:bCs/>
              </w:rPr>
              <w:t> </w:t>
            </w:r>
          </w:p>
        </w:tc>
        <w:tc>
          <w:tcPr>
            <w:tcW w:w="1184" w:type="dxa"/>
            <w:noWrap/>
            <w:hideMark/>
          </w:tcPr>
          <w:p w14:paraId="425AAB71" w14:textId="77777777" w:rsidR="006F224E" w:rsidRPr="006F224E" w:rsidRDefault="006F224E" w:rsidP="006F224E">
            <w:pPr>
              <w:pStyle w:val="Standard"/>
              <w:rPr>
                <w:b/>
                <w:bCs/>
              </w:rPr>
            </w:pPr>
          </w:p>
        </w:tc>
        <w:tc>
          <w:tcPr>
            <w:tcW w:w="1734" w:type="dxa"/>
            <w:noWrap/>
            <w:hideMark/>
          </w:tcPr>
          <w:p w14:paraId="2B6FEABD" w14:textId="77777777" w:rsidR="006F224E" w:rsidRPr="006F224E" w:rsidRDefault="006F224E" w:rsidP="006F224E">
            <w:pPr>
              <w:pStyle w:val="Standard"/>
              <w:rPr>
                <w:b/>
                <w:bCs/>
              </w:rPr>
            </w:pPr>
            <w:r w:rsidRPr="006F224E">
              <w:rPr>
                <w:b/>
                <w:bCs/>
              </w:rPr>
              <w:t>Balance b/f</w:t>
            </w:r>
          </w:p>
        </w:tc>
        <w:tc>
          <w:tcPr>
            <w:tcW w:w="3807" w:type="dxa"/>
            <w:noWrap/>
            <w:hideMark/>
          </w:tcPr>
          <w:p w14:paraId="7F8D2295" w14:textId="77777777" w:rsidR="006F224E" w:rsidRPr="006F224E" w:rsidRDefault="006F224E" w:rsidP="006F224E">
            <w:pPr>
              <w:pStyle w:val="Standard"/>
              <w:rPr>
                <w:b/>
                <w:bCs/>
              </w:rPr>
            </w:pPr>
            <w:r w:rsidRPr="006F224E">
              <w:rPr>
                <w:b/>
                <w:bCs/>
              </w:rPr>
              <w:t>Business Current Account</w:t>
            </w:r>
          </w:p>
        </w:tc>
        <w:tc>
          <w:tcPr>
            <w:tcW w:w="1290" w:type="dxa"/>
            <w:noWrap/>
            <w:hideMark/>
          </w:tcPr>
          <w:p w14:paraId="6474AABC" w14:textId="77777777" w:rsidR="006F224E" w:rsidRPr="006F224E" w:rsidRDefault="006F224E" w:rsidP="006F224E">
            <w:pPr>
              <w:pStyle w:val="Standard"/>
              <w:rPr>
                <w:b/>
                <w:bCs/>
              </w:rPr>
            </w:pPr>
          </w:p>
        </w:tc>
        <w:tc>
          <w:tcPr>
            <w:tcW w:w="1290" w:type="dxa"/>
            <w:noWrap/>
            <w:hideMark/>
          </w:tcPr>
          <w:p w14:paraId="6AC6CAD5" w14:textId="77777777" w:rsidR="006F224E" w:rsidRPr="006F224E" w:rsidRDefault="006F224E" w:rsidP="006F224E">
            <w:pPr>
              <w:pStyle w:val="Standard"/>
              <w:rPr>
                <w:b/>
                <w:bCs/>
              </w:rPr>
            </w:pPr>
          </w:p>
        </w:tc>
        <w:tc>
          <w:tcPr>
            <w:tcW w:w="1248" w:type="dxa"/>
            <w:noWrap/>
            <w:hideMark/>
          </w:tcPr>
          <w:p w14:paraId="676033BB" w14:textId="77777777" w:rsidR="006F224E" w:rsidRPr="006F224E" w:rsidRDefault="006F224E" w:rsidP="006F224E">
            <w:pPr>
              <w:pStyle w:val="Standard"/>
              <w:rPr>
                <w:b/>
                <w:bCs/>
              </w:rPr>
            </w:pPr>
            <w:r w:rsidRPr="006F224E">
              <w:rPr>
                <w:b/>
                <w:bCs/>
              </w:rPr>
              <w:t> </w:t>
            </w:r>
          </w:p>
        </w:tc>
        <w:tc>
          <w:tcPr>
            <w:tcW w:w="1311" w:type="dxa"/>
            <w:noWrap/>
            <w:hideMark/>
          </w:tcPr>
          <w:p w14:paraId="70AD6B91" w14:textId="77777777" w:rsidR="006F224E" w:rsidRPr="006F224E" w:rsidRDefault="006F224E" w:rsidP="006F224E">
            <w:pPr>
              <w:pStyle w:val="Standard"/>
              <w:rPr>
                <w:b/>
                <w:bCs/>
              </w:rPr>
            </w:pPr>
            <w:r w:rsidRPr="006F224E">
              <w:rPr>
                <w:b/>
                <w:bCs/>
              </w:rPr>
              <w:t>£12,460.39</w:t>
            </w:r>
          </w:p>
        </w:tc>
        <w:tc>
          <w:tcPr>
            <w:tcW w:w="1417" w:type="dxa"/>
            <w:noWrap/>
            <w:hideMark/>
          </w:tcPr>
          <w:p w14:paraId="48048353" w14:textId="77777777" w:rsidR="006F224E" w:rsidRPr="006F224E" w:rsidRDefault="006F224E" w:rsidP="006F224E">
            <w:pPr>
              <w:pStyle w:val="Standard"/>
              <w:rPr>
                <w:b/>
                <w:bCs/>
              </w:rPr>
            </w:pPr>
            <w:r w:rsidRPr="006F224E">
              <w:rPr>
                <w:b/>
                <w:bCs/>
              </w:rPr>
              <w:t>£12,460.39</w:t>
            </w:r>
          </w:p>
        </w:tc>
      </w:tr>
      <w:tr w:rsidR="006F224E" w:rsidRPr="006F224E" w14:paraId="690154FA" w14:textId="77777777" w:rsidTr="006F224E">
        <w:trPr>
          <w:trHeight w:val="352"/>
        </w:trPr>
        <w:tc>
          <w:tcPr>
            <w:tcW w:w="1438" w:type="dxa"/>
            <w:noWrap/>
            <w:hideMark/>
          </w:tcPr>
          <w:p w14:paraId="5226BA2F" w14:textId="77777777" w:rsidR="006F224E" w:rsidRPr="006F224E" w:rsidRDefault="006F224E" w:rsidP="006F224E">
            <w:pPr>
              <w:pStyle w:val="Standard"/>
              <w:rPr>
                <w:b/>
                <w:bCs/>
              </w:rPr>
            </w:pPr>
            <w:r w:rsidRPr="006F224E">
              <w:rPr>
                <w:b/>
                <w:bCs/>
              </w:rPr>
              <w:t> </w:t>
            </w:r>
          </w:p>
        </w:tc>
        <w:tc>
          <w:tcPr>
            <w:tcW w:w="1184" w:type="dxa"/>
            <w:noWrap/>
            <w:hideMark/>
          </w:tcPr>
          <w:p w14:paraId="32C18BE5" w14:textId="77777777" w:rsidR="006F224E" w:rsidRPr="006F224E" w:rsidRDefault="006F224E" w:rsidP="006F224E">
            <w:pPr>
              <w:pStyle w:val="Standard"/>
              <w:rPr>
                <w:b/>
                <w:bCs/>
              </w:rPr>
            </w:pPr>
          </w:p>
        </w:tc>
        <w:tc>
          <w:tcPr>
            <w:tcW w:w="1734" w:type="dxa"/>
            <w:noWrap/>
            <w:hideMark/>
          </w:tcPr>
          <w:p w14:paraId="46209C78" w14:textId="77777777" w:rsidR="006F224E" w:rsidRPr="006F224E" w:rsidRDefault="006F224E" w:rsidP="006F224E">
            <w:pPr>
              <w:pStyle w:val="Standard"/>
              <w:rPr>
                <w:b/>
                <w:bCs/>
              </w:rPr>
            </w:pPr>
            <w:r w:rsidRPr="006F224E">
              <w:rPr>
                <w:b/>
                <w:bCs/>
              </w:rPr>
              <w:t> </w:t>
            </w:r>
          </w:p>
        </w:tc>
        <w:tc>
          <w:tcPr>
            <w:tcW w:w="3807" w:type="dxa"/>
            <w:noWrap/>
            <w:hideMark/>
          </w:tcPr>
          <w:p w14:paraId="6C1F7DFC" w14:textId="77777777" w:rsidR="006F224E" w:rsidRPr="006F224E" w:rsidRDefault="006F224E" w:rsidP="006F224E">
            <w:pPr>
              <w:pStyle w:val="Standard"/>
              <w:rPr>
                <w:b/>
                <w:bCs/>
              </w:rPr>
            </w:pPr>
            <w:r w:rsidRPr="006F224E">
              <w:rPr>
                <w:b/>
                <w:bCs/>
              </w:rPr>
              <w:t>Total Balance at 1st June 2021 c/f</w:t>
            </w:r>
          </w:p>
        </w:tc>
        <w:tc>
          <w:tcPr>
            <w:tcW w:w="1290" w:type="dxa"/>
            <w:noWrap/>
            <w:hideMark/>
          </w:tcPr>
          <w:p w14:paraId="0F3116F3" w14:textId="77777777" w:rsidR="006F224E" w:rsidRPr="006F224E" w:rsidRDefault="006F224E" w:rsidP="006F224E">
            <w:pPr>
              <w:pStyle w:val="Standard"/>
              <w:rPr>
                <w:b/>
                <w:bCs/>
              </w:rPr>
            </w:pPr>
          </w:p>
        </w:tc>
        <w:tc>
          <w:tcPr>
            <w:tcW w:w="1290" w:type="dxa"/>
            <w:noWrap/>
            <w:hideMark/>
          </w:tcPr>
          <w:p w14:paraId="694A190E" w14:textId="77777777" w:rsidR="006F224E" w:rsidRPr="006F224E" w:rsidRDefault="006F224E" w:rsidP="006F224E">
            <w:pPr>
              <w:pStyle w:val="Standard"/>
              <w:rPr>
                <w:b/>
                <w:bCs/>
              </w:rPr>
            </w:pPr>
          </w:p>
        </w:tc>
        <w:tc>
          <w:tcPr>
            <w:tcW w:w="1248" w:type="dxa"/>
            <w:noWrap/>
            <w:hideMark/>
          </w:tcPr>
          <w:p w14:paraId="5AB01171" w14:textId="77777777" w:rsidR="006F224E" w:rsidRPr="006F224E" w:rsidRDefault="006F224E" w:rsidP="006F224E">
            <w:pPr>
              <w:pStyle w:val="Standard"/>
              <w:rPr>
                <w:b/>
                <w:bCs/>
              </w:rPr>
            </w:pPr>
            <w:r w:rsidRPr="006F224E">
              <w:rPr>
                <w:b/>
                <w:bCs/>
              </w:rPr>
              <w:t>£0.00</w:t>
            </w:r>
          </w:p>
        </w:tc>
        <w:tc>
          <w:tcPr>
            <w:tcW w:w="1311" w:type="dxa"/>
            <w:noWrap/>
            <w:hideMark/>
          </w:tcPr>
          <w:p w14:paraId="2F99F059" w14:textId="77777777" w:rsidR="006F224E" w:rsidRPr="006F224E" w:rsidRDefault="006F224E" w:rsidP="006F224E">
            <w:pPr>
              <w:pStyle w:val="Standard"/>
              <w:rPr>
                <w:b/>
                <w:bCs/>
              </w:rPr>
            </w:pPr>
            <w:r w:rsidRPr="006F224E">
              <w:rPr>
                <w:b/>
                <w:bCs/>
              </w:rPr>
              <w:t>£12,460.39</w:t>
            </w:r>
          </w:p>
        </w:tc>
        <w:tc>
          <w:tcPr>
            <w:tcW w:w="1417" w:type="dxa"/>
            <w:noWrap/>
            <w:hideMark/>
          </w:tcPr>
          <w:p w14:paraId="3FA64712" w14:textId="77777777" w:rsidR="006F224E" w:rsidRPr="006F224E" w:rsidRDefault="006F224E" w:rsidP="006F224E">
            <w:pPr>
              <w:pStyle w:val="Standard"/>
              <w:rPr>
                <w:b/>
                <w:bCs/>
              </w:rPr>
            </w:pPr>
            <w:r w:rsidRPr="006F224E">
              <w:rPr>
                <w:b/>
                <w:bCs/>
              </w:rPr>
              <w:t>£12,460.39</w:t>
            </w:r>
          </w:p>
        </w:tc>
      </w:tr>
      <w:tr w:rsidR="006F224E" w:rsidRPr="006F224E" w14:paraId="57F661D4" w14:textId="77777777" w:rsidTr="006F224E">
        <w:trPr>
          <w:trHeight w:val="352"/>
        </w:trPr>
        <w:tc>
          <w:tcPr>
            <w:tcW w:w="1438" w:type="dxa"/>
            <w:noWrap/>
            <w:hideMark/>
          </w:tcPr>
          <w:p w14:paraId="7325FA0C" w14:textId="77777777" w:rsidR="006F224E" w:rsidRPr="006F224E" w:rsidRDefault="006F224E" w:rsidP="006F224E">
            <w:pPr>
              <w:pStyle w:val="Standard"/>
              <w:rPr>
                <w:b/>
                <w:bCs/>
              </w:rPr>
            </w:pPr>
            <w:r w:rsidRPr="006F224E">
              <w:rPr>
                <w:b/>
                <w:bCs/>
              </w:rPr>
              <w:t> </w:t>
            </w:r>
          </w:p>
        </w:tc>
        <w:tc>
          <w:tcPr>
            <w:tcW w:w="1184" w:type="dxa"/>
            <w:noWrap/>
            <w:hideMark/>
          </w:tcPr>
          <w:p w14:paraId="12F68889" w14:textId="77777777" w:rsidR="006F224E" w:rsidRPr="006F224E" w:rsidRDefault="006F224E" w:rsidP="006F224E">
            <w:pPr>
              <w:pStyle w:val="Standard"/>
              <w:rPr>
                <w:b/>
                <w:bCs/>
              </w:rPr>
            </w:pPr>
          </w:p>
        </w:tc>
        <w:tc>
          <w:tcPr>
            <w:tcW w:w="1734" w:type="dxa"/>
            <w:noWrap/>
            <w:hideMark/>
          </w:tcPr>
          <w:p w14:paraId="16E0B215" w14:textId="77777777" w:rsidR="006F224E" w:rsidRPr="006F224E" w:rsidRDefault="006F224E" w:rsidP="006F224E">
            <w:pPr>
              <w:pStyle w:val="Standard"/>
              <w:rPr>
                <w:b/>
                <w:bCs/>
              </w:rPr>
            </w:pPr>
            <w:r w:rsidRPr="006F224E">
              <w:rPr>
                <w:b/>
                <w:bCs/>
              </w:rPr>
              <w:t> </w:t>
            </w:r>
          </w:p>
        </w:tc>
        <w:tc>
          <w:tcPr>
            <w:tcW w:w="3807" w:type="dxa"/>
            <w:noWrap/>
            <w:hideMark/>
          </w:tcPr>
          <w:p w14:paraId="451C9FF4" w14:textId="77777777" w:rsidR="006F224E" w:rsidRPr="006F224E" w:rsidRDefault="006F224E" w:rsidP="006F224E">
            <w:pPr>
              <w:pStyle w:val="Standard"/>
              <w:rPr>
                <w:b/>
                <w:bCs/>
              </w:rPr>
            </w:pPr>
          </w:p>
        </w:tc>
        <w:tc>
          <w:tcPr>
            <w:tcW w:w="1290" w:type="dxa"/>
            <w:noWrap/>
            <w:hideMark/>
          </w:tcPr>
          <w:p w14:paraId="763122B0" w14:textId="77777777" w:rsidR="006F224E" w:rsidRPr="006F224E" w:rsidRDefault="006F224E" w:rsidP="006F224E">
            <w:pPr>
              <w:pStyle w:val="Standard"/>
              <w:rPr>
                <w:b/>
                <w:bCs/>
              </w:rPr>
            </w:pPr>
          </w:p>
        </w:tc>
        <w:tc>
          <w:tcPr>
            <w:tcW w:w="1290" w:type="dxa"/>
            <w:noWrap/>
            <w:hideMark/>
          </w:tcPr>
          <w:p w14:paraId="560CABFA" w14:textId="77777777" w:rsidR="006F224E" w:rsidRPr="006F224E" w:rsidRDefault="006F224E" w:rsidP="006F224E">
            <w:pPr>
              <w:pStyle w:val="Standard"/>
              <w:rPr>
                <w:b/>
                <w:bCs/>
              </w:rPr>
            </w:pPr>
          </w:p>
        </w:tc>
        <w:tc>
          <w:tcPr>
            <w:tcW w:w="1248" w:type="dxa"/>
            <w:noWrap/>
            <w:hideMark/>
          </w:tcPr>
          <w:p w14:paraId="3F2E8158" w14:textId="77777777" w:rsidR="006F224E" w:rsidRPr="006F224E" w:rsidRDefault="006F224E" w:rsidP="006F224E">
            <w:pPr>
              <w:pStyle w:val="Standard"/>
              <w:rPr>
                <w:b/>
                <w:bCs/>
              </w:rPr>
            </w:pPr>
            <w:r w:rsidRPr="006F224E">
              <w:rPr>
                <w:b/>
                <w:bCs/>
              </w:rPr>
              <w:t> </w:t>
            </w:r>
          </w:p>
        </w:tc>
        <w:tc>
          <w:tcPr>
            <w:tcW w:w="1311" w:type="dxa"/>
            <w:noWrap/>
            <w:hideMark/>
          </w:tcPr>
          <w:p w14:paraId="7624D98B" w14:textId="77777777" w:rsidR="006F224E" w:rsidRPr="006F224E" w:rsidRDefault="006F224E" w:rsidP="006F224E">
            <w:pPr>
              <w:pStyle w:val="Standard"/>
              <w:rPr>
                <w:b/>
                <w:bCs/>
              </w:rPr>
            </w:pPr>
          </w:p>
        </w:tc>
        <w:tc>
          <w:tcPr>
            <w:tcW w:w="1417" w:type="dxa"/>
            <w:noWrap/>
            <w:hideMark/>
          </w:tcPr>
          <w:p w14:paraId="7EBA9BC2" w14:textId="77777777" w:rsidR="006F224E" w:rsidRPr="006F224E" w:rsidRDefault="006F224E" w:rsidP="006F224E">
            <w:pPr>
              <w:pStyle w:val="Standard"/>
              <w:rPr>
                <w:b/>
                <w:bCs/>
              </w:rPr>
            </w:pPr>
            <w:r w:rsidRPr="006F224E">
              <w:rPr>
                <w:b/>
                <w:bCs/>
              </w:rPr>
              <w:t> </w:t>
            </w:r>
          </w:p>
        </w:tc>
      </w:tr>
      <w:tr w:rsidR="006F224E" w:rsidRPr="006F224E" w14:paraId="2B527296" w14:textId="77777777" w:rsidTr="006F224E">
        <w:trPr>
          <w:trHeight w:val="678"/>
        </w:trPr>
        <w:tc>
          <w:tcPr>
            <w:tcW w:w="1438" w:type="dxa"/>
            <w:noWrap/>
            <w:hideMark/>
          </w:tcPr>
          <w:p w14:paraId="2213E1B4" w14:textId="77777777" w:rsidR="006F224E" w:rsidRPr="006F224E" w:rsidRDefault="006F224E" w:rsidP="006F224E">
            <w:pPr>
              <w:pStyle w:val="Standard"/>
              <w:rPr>
                <w:b/>
                <w:bCs/>
              </w:rPr>
            </w:pPr>
            <w:r w:rsidRPr="006F224E">
              <w:rPr>
                <w:b/>
                <w:bCs/>
              </w:rPr>
              <w:t>Date</w:t>
            </w:r>
          </w:p>
        </w:tc>
        <w:tc>
          <w:tcPr>
            <w:tcW w:w="1184" w:type="dxa"/>
            <w:hideMark/>
          </w:tcPr>
          <w:p w14:paraId="6FC66824" w14:textId="77777777" w:rsidR="006F224E" w:rsidRPr="006F224E" w:rsidRDefault="006F224E" w:rsidP="006F224E">
            <w:pPr>
              <w:pStyle w:val="Standard"/>
              <w:rPr>
                <w:b/>
                <w:bCs/>
              </w:rPr>
            </w:pPr>
            <w:r w:rsidRPr="006F224E">
              <w:rPr>
                <w:b/>
                <w:bCs/>
              </w:rPr>
              <w:t>Cheque</w:t>
            </w:r>
            <w:r w:rsidRPr="006F224E">
              <w:rPr>
                <w:b/>
                <w:bCs/>
              </w:rPr>
              <w:br/>
              <w:t>No</w:t>
            </w:r>
          </w:p>
        </w:tc>
        <w:tc>
          <w:tcPr>
            <w:tcW w:w="1734" w:type="dxa"/>
            <w:noWrap/>
            <w:hideMark/>
          </w:tcPr>
          <w:p w14:paraId="29961E4C" w14:textId="77777777" w:rsidR="006F224E" w:rsidRPr="006F224E" w:rsidRDefault="006F224E" w:rsidP="006F224E">
            <w:pPr>
              <w:pStyle w:val="Standard"/>
              <w:rPr>
                <w:b/>
                <w:bCs/>
              </w:rPr>
            </w:pPr>
            <w:r w:rsidRPr="006F224E">
              <w:rPr>
                <w:b/>
                <w:bCs/>
              </w:rPr>
              <w:t>Payee</w:t>
            </w:r>
          </w:p>
        </w:tc>
        <w:tc>
          <w:tcPr>
            <w:tcW w:w="3807" w:type="dxa"/>
            <w:noWrap/>
            <w:hideMark/>
          </w:tcPr>
          <w:p w14:paraId="7F150EC4" w14:textId="77777777" w:rsidR="006F224E" w:rsidRPr="006F224E" w:rsidRDefault="006F224E" w:rsidP="006F224E">
            <w:pPr>
              <w:pStyle w:val="Standard"/>
              <w:rPr>
                <w:b/>
                <w:bCs/>
              </w:rPr>
            </w:pPr>
            <w:r w:rsidRPr="006F224E">
              <w:rPr>
                <w:b/>
                <w:bCs/>
              </w:rPr>
              <w:t>Detail</w:t>
            </w:r>
          </w:p>
        </w:tc>
        <w:tc>
          <w:tcPr>
            <w:tcW w:w="1290" w:type="dxa"/>
            <w:noWrap/>
            <w:hideMark/>
          </w:tcPr>
          <w:p w14:paraId="65E46824" w14:textId="77777777" w:rsidR="006F224E" w:rsidRPr="006F224E" w:rsidRDefault="006F224E" w:rsidP="006F224E">
            <w:pPr>
              <w:pStyle w:val="Standard"/>
              <w:rPr>
                <w:b/>
                <w:bCs/>
              </w:rPr>
            </w:pPr>
            <w:r w:rsidRPr="006F224E">
              <w:rPr>
                <w:b/>
                <w:bCs/>
              </w:rPr>
              <w:t>Rcpts</w:t>
            </w:r>
          </w:p>
        </w:tc>
        <w:tc>
          <w:tcPr>
            <w:tcW w:w="1290" w:type="dxa"/>
            <w:noWrap/>
            <w:hideMark/>
          </w:tcPr>
          <w:p w14:paraId="067C1F7F" w14:textId="77777777" w:rsidR="006F224E" w:rsidRPr="006F224E" w:rsidRDefault="006F224E" w:rsidP="006F224E">
            <w:pPr>
              <w:pStyle w:val="Standard"/>
              <w:rPr>
                <w:b/>
                <w:bCs/>
              </w:rPr>
            </w:pPr>
            <w:r w:rsidRPr="006F224E">
              <w:rPr>
                <w:b/>
                <w:bCs/>
              </w:rPr>
              <w:t>Pymts</w:t>
            </w:r>
          </w:p>
        </w:tc>
        <w:tc>
          <w:tcPr>
            <w:tcW w:w="1248" w:type="dxa"/>
            <w:hideMark/>
          </w:tcPr>
          <w:p w14:paraId="62D10C9F" w14:textId="77777777" w:rsidR="006F224E" w:rsidRPr="006F224E" w:rsidRDefault="006F224E" w:rsidP="006F224E">
            <w:pPr>
              <w:pStyle w:val="Standard"/>
              <w:rPr>
                <w:b/>
                <w:bCs/>
              </w:rPr>
            </w:pPr>
            <w:r w:rsidRPr="006F224E">
              <w:rPr>
                <w:b/>
                <w:bCs/>
              </w:rPr>
              <w:t>Business</w:t>
            </w:r>
            <w:r w:rsidRPr="006F224E">
              <w:rPr>
                <w:b/>
                <w:bCs/>
              </w:rPr>
              <w:br/>
              <w:t>Res Act</w:t>
            </w:r>
          </w:p>
        </w:tc>
        <w:tc>
          <w:tcPr>
            <w:tcW w:w="1311" w:type="dxa"/>
            <w:hideMark/>
          </w:tcPr>
          <w:p w14:paraId="08DE2687" w14:textId="77777777" w:rsidR="006F224E" w:rsidRPr="006F224E" w:rsidRDefault="006F224E" w:rsidP="006F224E">
            <w:pPr>
              <w:pStyle w:val="Standard"/>
              <w:rPr>
                <w:b/>
                <w:bCs/>
              </w:rPr>
            </w:pPr>
            <w:r w:rsidRPr="006F224E">
              <w:rPr>
                <w:b/>
                <w:bCs/>
              </w:rPr>
              <w:t>Business</w:t>
            </w:r>
            <w:r w:rsidRPr="006F224E">
              <w:rPr>
                <w:b/>
                <w:bCs/>
              </w:rPr>
              <w:br/>
              <w:t>Curr Acct</w:t>
            </w:r>
          </w:p>
        </w:tc>
        <w:tc>
          <w:tcPr>
            <w:tcW w:w="1417" w:type="dxa"/>
            <w:noWrap/>
            <w:hideMark/>
          </w:tcPr>
          <w:p w14:paraId="4D78B8B2" w14:textId="77777777" w:rsidR="006F224E" w:rsidRPr="006F224E" w:rsidRDefault="006F224E" w:rsidP="006F224E">
            <w:pPr>
              <w:pStyle w:val="Standard"/>
              <w:rPr>
                <w:b/>
                <w:bCs/>
              </w:rPr>
            </w:pPr>
            <w:r w:rsidRPr="006F224E">
              <w:rPr>
                <w:b/>
                <w:bCs/>
              </w:rPr>
              <w:t>Total</w:t>
            </w:r>
          </w:p>
        </w:tc>
      </w:tr>
      <w:tr w:rsidR="006F224E" w:rsidRPr="006F224E" w14:paraId="76DFF14C" w14:textId="77777777" w:rsidTr="006F224E">
        <w:trPr>
          <w:trHeight w:val="339"/>
        </w:trPr>
        <w:tc>
          <w:tcPr>
            <w:tcW w:w="1438" w:type="dxa"/>
            <w:noWrap/>
            <w:hideMark/>
          </w:tcPr>
          <w:p w14:paraId="1502A9E1" w14:textId="77777777" w:rsidR="006F224E" w:rsidRPr="006F224E" w:rsidRDefault="006F224E" w:rsidP="006F224E">
            <w:pPr>
              <w:pStyle w:val="Standard"/>
              <w:rPr>
                <w:b/>
                <w:bCs/>
              </w:rPr>
            </w:pPr>
            <w:r w:rsidRPr="006F224E">
              <w:rPr>
                <w:b/>
                <w:bCs/>
              </w:rPr>
              <w:t>07-Jul-21</w:t>
            </w:r>
          </w:p>
        </w:tc>
        <w:tc>
          <w:tcPr>
            <w:tcW w:w="1184" w:type="dxa"/>
            <w:noWrap/>
            <w:hideMark/>
          </w:tcPr>
          <w:p w14:paraId="223BD7DC" w14:textId="77777777" w:rsidR="006F224E" w:rsidRPr="006F224E" w:rsidRDefault="006F224E" w:rsidP="006F224E">
            <w:pPr>
              <w:pStyle w:val="Standard"/>
              <w:rPr>
                <w:b/>
                <w:bCs/>
              </w:rPr>
            </w:pPr>
            <w:r w:rsidRPr="006F224E">
              <w:rPr>
                <w:b/>
                <w:bCs/>
              </w:rPr>
              <w:t>373</w:t>
            </w:r>
          </w:p>
        </w:tc>
        <w:tc>
          <w:tcPr>
            <w:tcW w:w="1734" w:type="dxa"/>
            <w:noWrap/>
            <w:hideMark/>
          </w:tcPr>
          <w:p w14:paraId="6CD4D275" w14:textId="77777777" w:rsidR="006F224E" w:rsidRPr="006F224E" w:rsidRDefault="006F224E" w:rsidP="006F224E">
            <w:pPr>
              <w:pStyle w:val="Standard"/>
              <w:rPr>
                <w:b/>
                <w:bCs/>
              </w:rPr>
            </w:pPr>
            <w:r w:rsidRPr="006F224E">
              <w:rPr>
                <w:b/>
                <w:bCs/>
              </w:rPr>
              <w:t>A Beach</w:t>
            </w:r>
          </w:p>
        </w:tc>
        <w:tc>
          <w:tcPr>
            <w:tcW w:w="3807" w:type="dxa"/>
            <w:noWrap/>
            <w:hideMark/>
          </w:tcPr>
          <w:p w14:paraId="3B9AD3E8" w14:textId="77777777" w:rsidR="006F224E" w:rsidRPr="006F224E" w:rsidRDefault="006F224E" w:rsidP="006F224E">
            <w:pPr>
              <w:pStyle w:val="Standard"/>
              <w:rPr>
                <w:b/>
                <w:bCs/>
              </w:rPr>
            </w:pPr>
            <w:r w:rsidRPr="006F224E">
              <w:rPr>
                <w:b/>
                <w:bCs/>
              </w:rPr>
              <w:t>Salary  Apr-June 21</w:t>
            </w:r>
          </w:p>
        </w:tc>
        <w:tc>
          <w:tcPr>
            <w:tcW w:w="1290" w:type="dxa"/>
            <w:noWrap/>
            <w:hideMark/>
          </w:tcPr>
          <w:p w14:paraId="3DC0396F" w14:textId="77777777" w:rsidR="006F224E" w:rsidRPr="006F224E" w:rsidRDefault="006F224E" w:rsidP="006F224E">
            <w:pPr>
              <w:pStyle w:val="Standard"/>
              <w:rPr>
                <w:b/>
                <w:bCs/>
              </w:rPr>
            </w:pPr>
          </w:p>
        </w:tc>
        <w:tc>
          <w:tcPr>
            <w:tcW w:w="1290" w:type="dxa"/>
            <w:noWrap/>
            <w:hideMark/>
          </w:tcPr>
          <w:p w14:paraId="12681C1D" w14:textId="77777777" w:rsidR="006F224E" w:rsidRPr="006F224E" w:rsidRDefault="006F224E" w:rsidP="006F224E">
            <w:pPr>
              <w:pStyle w:val="Standard"/>
              <w:rPr>
                <w:b/>
                <w:bCs/>
              </w:rPr>
            </w:pPr>
            <w:r w:rsidRPr="006F224E">
              <w:rPr>
                <w:b/>
                <w:bCs/>
              </w:rPr>
              <w:t>£325.44</w:t>
            </w:r>
          </w:p>
        </w:tc>
        <w:tc>
          <w:tcPr>
            <w:tcW w:w="1248" w:type="dxa"/>
            <w:noWrap/>
            <w:hideMark/>
          </w:tcPr>
          <w:p w14:paraId="3F0B2E45" w14:textId="77777777" w:rsidR="006F224E" w:rsidRPr="006F224E" w:rsidRDefault="006F224E" w:rsidP="006F224E">
            <w:pPr>
              <w:pStyle w:val="Standard"/>
              <w:rPr>
                <w:b/>
                <w:bCs/>
              </w:rPr>
            </w:pPr>
            <w:r w:rsidRPr="006F224E">
              <w:rPr>
                <w:b/>
                <w:bCs/>
              </w:rPr>
              <w:t>£0.00</w:t>
            </w:r>
          </w:p>
        </w:tc>
        <w:tc>
          <w:tcPr>
            <w:tcW w:w="1311" w:type="dxa"/>
            <w:noWrap/>
            <w:hideMark/>
          </w:tcPr>
          <w:p w14:paraId="2AFAED93" w14:textId="77777777" w:rsidR="006F224E" w:rsidRPr="006F224E" w:rsidRDefault="006F224E" w:rsidP="006F224E">
            <w:pPr>
              <w:pStyle w:val="Standard"/>
              <w:rPr>
                <w:b/>
                <w:bCs/>
              </w:rPr>
            </w:pPr>
            <w:r w:rsidRPr="006F224E">
              <w:rPr>
                <w:b/>
                <w:bCs/>
              </w:rPr>
              <w:t>£12,134.95</w:t>
            </w:r>
          </w:p>
        </w:tc>
        <w:tc>
          <w:tcPr>
            <w:tcW w:w="1417" w:type="dxa"/>
            <w:noWrap/>
            <w:hideMark/>
          </w:tcPr>
          <w:p w14:paraId="7778F871" w14:textId="77777777" w:rsidR="006F224E" w:rsidRPr="006F224E" w:rsidRDefault="006F224E" w:rsidP="006F224E">
            <w:pPr>
              <w:pStyle w:val="Standard"/>
              <w:rPr>
                <w:b/>
                <w:bCs/>
              </w:rPr>
            </w:pPr>
            <w:r w:rsidRPr="006F224E">
              <w:rPr>
                <w:b/>
                <w:bCs/>
              </w:rPr>
              <w:t>£12,134.95</w:t>
            </w:r>
          </w:p>
        </w:tc>
      </w:tr>
      <w:tr w:rsidR="006F224E" w:rsidRPr="006F224E" w14:paraId="0D509773" w14:textId="77777777" w:rsidTr="006F224E">
        <w:trPr>
          <w:trHeight w:val="352"/>
        </w:trPr>
        <w:tc>
          <w:tcPr>
            <w:tcW w:w="1438" w:type="dxa"/>
            <w:noWrap/>
            <w:hideMark/>
          </w:tcPr>
          <w:p w14:paraId="0838E055" w14:textId="77777777" w:rsidR="006F224E" w:rsidRPr="006F224E" w:rsidRDefault="006F224E" w:rsidP="006F224E">
            <w:pPr>
              <w:pStyle w:val="Standard"/>
              <w:rPr>
                <w:b/>
                <w:bCs/>
              </w:rPr>
            </w:pPr>
          </w:p>
        </w:tc>
        <w:tc>
          <w:tcPr>
            <w:tcW w:w="1184" w:type="dxa"/>
            <w:noWrap/>
            <w:hideMark/>
          </w:tcPr>
          <w:p w14:paraId="0902C9C4" w14:textId="77777777" w:rsidR="006F224E" w:rsidRPr="006F224E" w:rsidRDefault="006F224E" w:rsidP="006F224E">
            <w:pPr>
              <w:pStyle w:val="Standard"/>
              <w:rPr>
                <w:b/>
                <w:bCs/>
              </w:rPr>
            </w:pPr>
          </w:p>
        </w:tc>
        <w:tc>
          <w:tcPr>
            <w:tcW w:w="1734" w:type="dxa"/>
            <w:noWrap/>
            <w:hideMark/>
          </w:tcPr>
          <w:p w14:paraId="4B03101C" w14:textId="77777777" w:rsidR="006F224E" w:rsidRPr="006F224E" w:rsidRDefault="006F224E" w:rsidP="006F224E">
            <w:pPr>
              <w:pStyle w:val="Standard"/>
              <w:rPr>
                <w:b/>
                <w:bCs/>
              </w:rPr>
            </w:pPr>
          </w:p>
        </w:tc>
        <w:tc>
          <w:tcPr>
            <w:tcW w:w="3807" w:type="dxa"/>
            <w:noWrap/>
            <w:hideMark/>
          </w:tcPr>
          <w:p w14:paraId="4F8DECF2" w14:textId="77777777" w:rsidR="006F224E" w:rsidRPr="006F224E" w:rsidRDefault="006F224E" w:rsidP="006F224E">
            <w:pPr>
              <w:pStyle w:val="Standard"/>
              <w:rPr>
                <w:b/>
                <w:bCs/>
              </w:rPr>
            </w:pPr>
          </w:p>
        </w:tc>
        <w:tc>
          <w:tcPr>
            <w:tcW w:w="1290" w:type="dxa"/>
            <w:noWrap/>
            <w:hideMark/>
          </w:tcPr>
          <w:p w14:paraId="12C7D38A" w14:textId="77777777" w:rsidR="006F224E" w:rsidRPr="006F224E" w:rsidRDefault="006F224E" w:rsidP="006F224E">
            <w:pPr>
              <w:pStyle w:val="Standard"/>
              <w:rPr>
                <w:b/>
                <w:bCs/>
              </w:rPr>
            </w:pPr>
            <w:r w:rsidRPr="006F224E">
              <w:rPr>
                <w:b/>
                <w:bCs/>
              </w:rPr>
              <w:t>£0.00</w:t>
            </w:r>
          </w:p>
        </w:tc>
        <w:tc>
          <w:tcPr>
            <w:tcW w:w="1290" w:type="dxa"/>
            <w:noWrap/>
            <w:hideMark/>
          </w:tcPr>
          <w:p w14:paraId="170AFD86" w14:textId="77777777" w:rsidR="006F224E" w:rsidRPr="006F224E" w:rsidRDefault="006F224E" w:rsidP="006F224E">
            <w:pPr>
              <w:pStyle w:val="Standard"/>
              <w:rPr>
                <w:b/>
                <w:bCs/>
              </w:rPr>
            </w:pPr>
            <w:r w:rsidRPr="006F224E">
              <w:rPr>
                <w:b/>
                <w:bCs/>
              </w:rPr>
              <w:t>£325.44</w:t>
            </w:r>
          </w:p>
        </w:tc>
        <w:tc>
          <w:tcPr>
            <w:tcW w:w="1248" w:type="dxa"/>
            <w:noWrap/>
            <w:hideMark/>
          </w:tcPr>
          <w:p w14:paraId="1BACAD7D" w14:textId="77777777" w:rsidR="006F224E" w:rsidRPr="006F224E" w:rsidRDefault="006F224E" w:rsidP="006F224E">
            <w:pPr>
              <w:pStyle w:val="Standard"/>
              <w:rPr>
                <w:b/>
                <w:bCs/>
              </w:rPr>
            </w:pPr>
            <w:r w:rsidRPr="006F224E">
              <w:rPr>
                <w:b/>
                <w:bCs/>
              </w:rPr>
              <w:t>£0.00</w:t>
            </w:r>
          </w:p>
        </w:tc>
        <w:tc>
          <w:tcPr>
            <w:tcW w:w="1311" w:type="dxa"/>
            <w:noWrap/>
            <w:hideMark/>
          </w:tcPr>
          <w:p w14:paraId="4A88438A" w14:textId="77777777" w:rsidR="006F224E" w:rsidRPr="006F224E" w:rsidRDefault="006F224E" w:rsidP="006F224E">
            <w:pPr>
              <w:pStyle w:val="Standard"/>
              <w:rPr>
                <w:b/>
                <w:bCs/>
              </w:rPr>
            </w:pPr>
            <w:r w:rsidRPr="006F224E">
              <w:rPr>
                <w:b/>
                <w:bCs/>
              </w:rPr>
              <w:t>£12,134.95</w:t>
            </w:r>
          </w:p>
        </w:tc>
        <w:tc>
          <w:tcPr>
            <w:tcW w:w="1417" w:type="dxa"/>
            <w:noWrap/>
            <w:hideMark/>
          </w:tcPr>
          <w:p w14:paraId="6893E8A3" w14:textId="77777777" w:rsidR="006F224E" w:rsidRPr="006F224E" w:rsidRDefault="006F224E" w:rsidP="006F224E">
            <w:pPr>
              <w:pStyle w:val="Standard"/>
              <w:rPr>
                <w:b/>
                <w:bCs/>
              </w:rPr>
            </w:pPr>
            <w:r w:rsidRPr="006F224E">
              <w:rPr>
                <w:b/>
                <w:bCs/>
              </w:rPr>
              <w:t>£12,134.95</w:t>
            </w:r>
          </w:p>
        </w:tc>
      </w:tr>
      <w:tr w:rsidR="006F224E" w:rsidRPr="006F224E" w14:paraId="633F3244" w14:textId="77777777" w:rsidTr="006F224E">
        <w:trPr>
          <w:trHeight w:val="352"/>
        </w:trPr>
        <w:tc>
          <w:tcPr>
            <w:tcW w:w="1438" w:type="dxa"/>
            <w:noWrap/>
            <w:hideMark/>
          </w:tcPr>
          <w:p w14:paraId="67CECF45" w14:textId="77777777" w:rsidR="006F224E" w:rsidRPr="006F224E" w:rsidRDefault="006F224E" w:rsidP="006F224E">
            <w:pPr>
              <w:pStyle w:val="Standard"/>
              <w:rPr>
                <w:b/>
                <w:bCs/>
              </w:rPr>
            </w:pPr>
          </w:p>
        </w:tc>
        <w:tc>
          <w:tcPr>
            <w:tcW w:w="1184" w:type="dxa"/>
            <w:noWrap/>
            <w:hideMark/>
          </w:tcPr>
          <w:p w14:paraId="03F288A0" w14:textId="77777777" w:rsidR="006F224E" w:rsidRPr="006F224E" w:rsidRDefault="006F224E" w:rsidP="006F224E">
            <w:pPr>
              <w:pStyle w:val="Standard"/>
              <w:rPr>
                <w:b/>
                <w:bCs/>
              </w:rPr>
            </w:pPr>
          </w:p>
        </w:tc>
        <w:tc>
          <w:tcPr>
            <w:tcW w:w="1734" w:type="dxa"/>
            <w:noWrap/>
            <w:hideMark/>
          </w:tcPr>
          <w:p w14:paraId="0A700D96" w14:textId="77777777" w:rsidR="006F224E" w:rsidRPr="006F224E" w:rsidRDefault="006F224E" w:rsidP="006F224E">
            <w:pPr>
              <w:pStyle w:val="Standard"/>
              <w:rPr>
                <w:b/>
                <w:bCs/>
              </w:rPr>
            </w:pPr>
          </w:p>
        </w:tc>
        <w:tc>
          <w:tcPr>
            <w:tcW w:w="3807" w:type="dxa"/>
            <w:noWrap/>
            <w:hideMark/>
          </w:tcPr>
          <w:p w14:paraId="07C5F475" w14:textId="77777777" w:rsidR="006F224E" w:rsidRPr="006F224E" w:rsidRDefault="006F224E" w:rsidP="006F224E">
            <w:pPr>
              <w:pStyle w:val="Standard"/>
              <w:rPr>
                <w:b/>
                <w:bCs/>
              </w:rPr>
            </w:pPr>
          </w:p>
        </w:tc>
        <w:tc>
          <w:tcPr>
            <w:tcW w:w="1290" w:type="dxa"/>
            <w:noWrap/>
            <w:hideMark/>
          </w:tcPr>
          <w:p w14:paraId="503FF27C" w14:textId="77777777" w:rsidR="006F224E" w:rsidRPr="006F224E" w:rsidRDefault="006F224E" w:rsidP="006F224E">
            <w:pPr>
              <w:pStyle w:val="Standard"/>
              <w:rPr>
                <w:b/>
                <w:bCs/>
              </w:rPr>
            </w:pPr>
          </w:p>
        </w:tc>
        <w:tc>
          <w:tcPr>
            <w:tcW w:w="1290" w:type="dxa"/>
            <w:noWrap/>
            <w:hideMark/>
          </w:tcPr>
          <w:p w14:paraId="404671EA" w14:textId="77777777" w:rsidR="006F224E" w:rsidRPr="006F224E" w:rsidRDefault="006F224E" w:rsidP="006F224E">
            <w:pPr>
              <w:pStyle w:val="Standard"/>
              <w:rPr>
                <w:b/>
                <w:bCs/>
              </w:rPr>
            </w:pPr>
          </w:p>
        </w:tc>
        <w:tc>
          <w:tcPr>
            <w:tcW w:w="1248" w:type="dxa"/>
            <w:noWrap/>
            <w:hideMark/>
          </w:tcPr>
          <w:p w14:paraId="698CE2F1" w14:textId="77777777" w:rsidR="006F224E" w:rsidRPr="006F224E" w:rsidRDefault="006F224E" w:rsidP="006F224E">
            <w:pPr>
              <w:pStyle w:val="Standard"/>
              <w:rPr>
                <w:b/>
                <w:bCs/>
              </w:rPr>
            </w:pPr>
          </w:p>
        </w:tc>
        <w:tc>
          <w:tcPr>
            <w:tcW w:w="1311" w:type="dxa"/>
            <w:noWrap/>
            <w:hideMark/>
          </w:tcPr>
          <w:p w14:paraId="5CEB1596" w14:textId="77777777" w:rsidR="006F224E" w:rsidRPr="006F224E" w:rsidRDefault="006F224E" w:rsidP="006F224E">
            <w:pPr>
              <w:pStyle w:val="Standard"/>
              <w:rPr>
                <w:b/>
                <w:bCs/>
              </w:rPr>
            </w:pPr>
          </w:p>
        </w:tc>
        <w:tc>
          <w:tcPr>
            <w:tcW w:w="1417" w:type="dxa"/>
            <w:noWrap/>
            <w:hideMark/>
          </w:tcPr>
          <w:p w14:paraId="41A7F3C2" w14:textId="77777777" w:rsidR="006F224E" w:rsidRPr="006F224E" w:rsidRDefault="006F224E" w:rsidP="006F224E">
            <w:pPr>
              <w:pStyle w:val="Standard"/>
              <w:rPr>
                <w:b/>
                <w:bCs/>
              </w:rPr>
            </w:pPr>
          </w:p>
        </w:tc>
      </w:tr>
      <w:tr w:rsidR="006F224E" w:rsidRPr="006F224E" w14:paraId="498E5BF9" w14:textId="77777777" w:rsidTr="006F224E">
        <w:trPr>
          <w:trHeight w:val="339"/>
        </w:trPr>
        <w:tc>
          <w:tcPr>
            <w:tcW w:w="1438" w:type="dxa"/>
            <w:noWrap/>
            <w:hideMark/>
          </w:tcPr>
          <w:p w14:paraId="0A783DE9" w14:textId="77777777" w:rsidR="006F224E" w:rsidRPr="006F224E" w:rsidRDefault="006F224E" w:rsidP="006F224E">
            <w:pPr>
              <w:pStyle w:val="Standard"/>
              <w:rPr>
                <w:b/>
                <w:bCs/>
              </w:rPr>
            </w:pPr>
            <w:r w:rsidRPr="006F224E">
              <w:rPr>
                <w:b/>
                <w:bCs/>
              </w:rPr>
              <w:t> </w:t>
            </w:r>
          </w:p>
        </w:tc>
        <w:tc>
          <w:tcPr>
            <w:tcW w:w="1184" w:type="dxa"/>
            <w:noWrap/>
            <w:hideMark/>
          </w:tcPr>
          <w:p w14:paraId="41EBDA01" w14:textId="77777777" w:rsidR="006F224E" w:rsidRPr="006F224E" w:rsidRDefault="006F224E" w:rsidP="006F224E">
            <w:pPr>
              <w:pStyle w:val="Standard"/>
              <w:rPr>
                <w:b/>
                <w:bCs/>
              </w:rPr>
            </w:pPr>
          </w:p>
        </w:tc>
        <w:tc>
          <w:tcPr>
            <w:tcW w:w="1734" w:type="dxa"/>
            <w:noWrap/>
            <w:hideMark/>
          </w:tcPr>
          <w:p w14:paraId="10172159" w14:textId="77777777" w:rsidR="006F224E" w:rsidRPr="006F224E" w:rsidRDefault="006F224E" w:rsidP="006F224E">
            <w:pPr>
              <w:pStyle w:val="Standard"/>
              <w:rPr>
                <w:b/>
                <w:bCs/>
              </w:rPr>
            </w:pPr>
          </w:p>
        </w:tc>
        <w:tc>
          <w:tcPr>
            <w:tcW w:w="3807" w:type="dxa"/>
            <w:noWrap/>
            <w:hideMark/>
          </w:tcPr>
          <w:p w14:paraId="626703A9" w14:textId="77777777" w:rsidR="006F224E" w:rsidRPr="006F224E" w:rsidRDefault="006F224E" w:rsidP="006F224E">
            <w:pPr>
              <w:pStyle w:val="Standard"/>
              <w:rPr>
                <w:b/>
                <w:bCs/>
              </w:rPr>
            </w:pPr>
          </w:p>
        </w:tc>
        <w:tc>
          <w:tcPr>
            <w:tcW w:w="1290" w:type="dxa"/>
            <w:noWrap/>
            <w:hideMark/>
          </w:tcPr>
          <w:p w14:paraId="25044A4E" w14:textId="77777777" w:rsidR="006F224E" w:rsidRPr="006F224E" w:rsidRDefault="006F224E" w:rsidP="006F224E">
            <w:pPr>
              <w:pStyle w:val="Standard"/>
              <w:rPr>
                <w:b/>
                <w:bCs/>
              </w:rPr>
            </w:pPr>
          </w:p>
        </w:tc>
        <w:tc>
          <w:tcPr>
            <w:tcW w:w="1290" w:type="dxa"/>
            <w:noWrap/>
            <w:hideMark/>
          </w:tcPr>
          <w:p w14:paraId="30A358FF" w14:textId="77777777" w:rsidR="006F224E" w:rsidRPr="006F224E" w:rsidRDefault="006F224E" w:rsidP="006F224E">
            <w:pPr>
              <w:pStyle w:val="Standard"/>
              <w:rPr>
                <w:b/>
                <w:bCs/>
              </w:rPr>
            </w:pPr>
          </w:p>
        </w:tc>
        <w:tc>
          <w:tcPr>
            <w:tcW w:w="1248" w:type="dxa"/>
            <w:noWrap/>
            <w:hideMark/>
          </w:tcPr>
          <w:p w14:paraId="0599ED21" w14:textId="77777777" w:rsidR="006F224E" w:rsidRPr="006F224E" w:rsidRDefault="006F224E" w:rsidP="006F224E">
            <w:pPr>
              <w:pStyle w:val="Standard"/>
              <w:rPr>
                <w:b/>
                <w:bCs/>
              </w:rPr>
            </w:pPr>
          </w:p>
        </w:tc>
        <w:tc>
          <w:tcPr>
            <w:tcW w:w="1311" w:type="dxa"/>
            <w:noWrap/>
            <w:hideMark/>
          </w:tcPr>
          <w:p w14:paraId="7D2AD131" w14:textId="77777777" w:rsidR="006F224E" w:rsidRPr="006F224E" w:rsidRDefault="006F224E" w:rsidP="006F224E">
            <w:pPr>
              <w:pStyle w:val="Standard"/>
              <w:rPr>
                <w:b/>
                <w:bCs/>
              </w:rPr>
            </w:pPr>
          </w:p>
        </w:tc>
        <w:tc>
          <w:tcPr>
            <w:tcW w:w="1417" w:type="dxa"/>
            <w:noWrap/>
            <w:hideMark/>
          </w:tcPr>
          <w:p w14:paraId="6EA84C91" w14:textId="77777777" w:rsidR="006F224E" w:rsidRPr="006F224E" w:rsidRDefault="006F224E" w:rsidP="006F224E">
            <w:pPr>
              <w:pStyle w:val="Standard"/>
              <w:rPr>
                <w:b/>
                <w:bCs/>
              </w:rPr>
            </w:pPr>
          </w:p>
        </w:tc>
      </w:tr>
      <w:tr w:rsidR="006F224E" w:rsidRPr="006F224E" w14:paraId="33C63A91" w14:textId="77777777" w:rsidTr="006F224E">
        <w:trPr>
          <w:trHeight w:val="339"/>
        </w:trPr>
        <w:tc>
          <w:tcPr>
            <w:tcW w:w="1438" w:type="dxa"/>
            <w:noWrap/>
            <w:hideMark/>
          </w:tcPr>
          <w:p w14:paraId="756B3EB0" w14:textId="77777777" w:rsidR="006F224E" w:rsidRPr="006F224E" w:rsidRDefault="006F224E" w:rsidP="006F224E">
            <w:pPr>
              <w:pStyle w:val="Standard"/>
              <w:rPr>
                <w:b/>
                <w:bCs/>
              </w:rPr>
            </w:pPr>
            <w:r w:rsidRPr="006F224E">
              <w:rPr>
                <w:b/>
                <w:bCs/>
              </w:rPr>
              <w:t> </w:t>
            </w:r>
          </w:p>
        </w:tc>
        <w:tc>
          <w:tcPr>
            <w:tcW w:w="1184" w:type="dxa"/>
            <w:noWrap/>
            <w:hideMark/>
          </w:tcPr>
          <w:p w14:paraId="2E50E0F9" w14:textId="77777777" w:rsidR="006F224E" w:rsidRPr="006F224E" w:rsidRDefault="006F224E" w:rsidP="006F224E">
            <w:pPr>
              <w:pStyle w:val="Standard"/>
              <w:rPr>
                <w:b/>
                <w:bCs/>
              </w:rPr>
            </w:pPr>
          </w:p>
        </w:tc>
        <w:tc>
          <w:tcPr>
            <w:tcW w:w="1734" w:type="dxa"/>
            <w:noWrap/>
            <w:hideMark/>
          </w:tcPr>
          <w:p w14:paraId="6FD36DD2" w14:textId="77777777" w:rsidR="006F224E" w:rsidRPr="006F224E" w:rsidRDefault="006F224E" w:rsidP="006F224E">
            <w:pPr>
              <w:pStyle w:val="Standard"/>
              <w:rPr>
                <w:b/>
                <w:bCs/>
              </w:rPr>
            </w:pPr>
          </w:p>
        </w:tc>
        <w:tc>
          <w:tcPr>
            <w:tcW w:w="3807" w:type="dxa"/>
            <w:noWrap/>
            <w:hideMark/>
          </w:tcPr>
          <w:p w14:paraId="1D29086D" w14:textId="77777777" w:rsidR="006F224E" w:rsidRPr="006F224E" w:rsidRDefault="006F224E" w:rsidP="006F224E">
            <w:pPr>
              <w:pStyle w:val="Standard"/>
              <w:rPr>
                <w:b/>
                <w:bCs/>
              </w:rPr>
            </w:pPr>
            <w:r w:rsidRPr="006F224E">
              <w:rPr>
                <w:b/>
                <w:bCs/>
              </w:rPr>
              <w:t>Business Reserve Account</w:t>
            </w:r>
          </w:p>
        </w:tc>
        <w:tc>
          <w:tcPr>
            <w:tcW w:w="1290" w:type="dxa"/>
            <w:noWrap/>
            <w:hideMark/>
          </w:tcPr>
          <w:p w14:paraId="4A35103E" w14:textId="77777777" w:rsidR="006F224E" w:rsidRPr="006F224E" w:rsidRDefault="006F224E" w:rsidP="006F224E">
            <w:pPr>
              <w:pStyle w:val="Standard"/>
              <w:rPr>
                <w:b/>
                <w:bCs/>
              </w:rPr>
            </w:pPr>
          </w:p>
        </w:tc>
        <w:tc>
          <w:tcPr>
            <w:tcW w:w="1290" w:type="dxa"/>
            <w:noWrap/>
            <w:hideMark/>
          </w:tcPr>
          <w:p w14:paraId="70BD01C6" w14:textId="77777777" w:rsidR="006F224E" w:rsidRPr="006F224E" w:rsidRDefault="006F224E" w:rsidP="006F224E">
            <w:pPr>
              <w:pStyle w:val="Standard"/>
              <w:rPr>
                <w:b/>
                <w:bCs/>
              </w:rPr>
            </w:pPr>
          </w:p>
        </w:tc>
        <w:tc>
          <w:tcPr>
            <w:tcW w:w="1248" w:type="dxa"/>
            <w:noWrap/>
            <w:hideMark/>
          </w:tcPr>
          <w:p w14:paraId="1DF9EE4F" w14:textId="77777777" w:rsidR="006F224E" w:rsidRPr="006F224E" w:rsidRDefault="006F224E" w:rsidP="006F224E">
            <w:pPr>
              <w:pStyle w:val="Standard"/>
              <w:rPr>
                <w:b/>
                <w:bCs/>
              </w:rPr>
            </w:pPr>
            <w:r w:rsidRPr="006F224E">
              <w:rPr>
                <w:b/>
                <w:bCs/>
              </w:rPr>
              <w:t>£0.00</w:t>
            </w:r>
          </w:p>
        </w:tc>
        <w:tc>
          <w:tcPr>
            <w:tcW w:w="1311" w:type="dxa"/>
            <w:noWrap/>
            <w:hideMark/>
          </w:tcPr>
          <w:p w14:paraId="18381D66" w14:textId="77777777" w:rsidR="006F224E" w:rsidRPr="006F224E" w:rsidRDefault="006F224E" w:rsidP="006F224E">
            <w:pPr>
              <w:pStyle w:val="Standard"/>
              <w:rPr>
                <w:b/>
                <w:bCs/>
              </w:rPr>
            </w:pPr>
          </w:p>
        </w:tc>
        <w:tc>
          <w:tcPr>
            <w:tcW w:w="1417" w:type="dxa"/>
            <w:noWrap/>
            <w:hideMark/>
          </w:tcPr>
          <w:p w14:paraId="3BCC9D95" w14:textId="77777777" w:rsidR="006F224E" w:rsidRPr="006F224E" w:rsidRDefault="006F224E" w:rsidP="006F224E">
            <w:pPr>
              <w:pStyle w:val="Standard"/>
              <w:rPr>
                <w:b/>
                <w:bCs/>
              </w:rPr>
            </w:pPr>
          </w:p>
        </w:tc>
      </w:tr>
      <w:tr w:rsidR="006F224E" w:rsidRPr="006F224E" w14:paraId="113F9D97" w14:textId="77777777" w:rsidTr="006F224E">
        <w:trPr>
          <w:trHeight w:val="339"/>
        </w:trPr>
        <w:tc>
          <w:tcPr>
            <w:tcW w:w="1438" w:type="dxa"/>
            <w:noWrap/>
            <w:hideMark/>
          </w:tcPr>
          <w:p w14:paraId="56C1938F" w14:textId="77777777" w:rsidR="006F224E" w:rsidRPr="006F224E" w:rsidRDefault="006F224E" w:rsidP="006F224E">
            <w:pPr>
              <w:pStyle w:val="Standard"/>
              <w:rPr>
                <w:b/>
                <w:bCs/>
              </w:rPr>
            </w:pPr>
            <w:r w:rsidRPr="006F224E">
              <w:rPr>
                <w:b/>
                <w:bCs/>
              </w:rPr>
              <w:t> </w:t>
            </w:r>
          </w:p>
        </w:tc>
        <w:tc>
          <w:tcPr>
            <w:tcW w:w="1184" w:type="dxa"/>
            <w:noWrap/>
            <w:hideMark/>
          </w:tcPr>
          <w:p w14:paraId="5B46A858" w14:textId="77777777" w:rsidR="006F224E" w:rsidRPr="006F224E" w:rsidRDefault="006F224E" w:rsidP="006F224E">
            <w:pPr>
              <w:pStyle w:val="Standard"/>
              <w:rPr>
                <w:b/>
                <w:bCs/>
              </w:rPr>
            </w:pPr>
          </w:p>
        </w:tc>
        <w:tc>
          <w:tcPr>
            <w:tcW w:w="1734" w:type="dxa"/>
            <w:noWrap/>
            <w:hideMark/>
          </w:tcPr>
          <w:p w14:paraId="40B5182D" w14:textId="77777777" w:rsidR="006F224E" w:rsidRPr="006F224E" w:rsidRDefault="006F224E" w:rsidP="006F224E">
            <w:pPr>
              <w:pStyle w:val="Standard"/>
              <w:rPr>
                <w:b/>
                <w:bCs/>
              </w:rPr>
            </w:pPr>
          </w:p>
        </w:tc>
        <w:tc>
          <w:tcPr>
            <w:tcW w:w="3807" w:type="dxa"/>
            <w:noWrap/>
            <w:hideMark/>
          </w:tcPr>
          <w:p w14:paraId="7E6D58E0" w14:textId="77777777" w:rsidR="006F224E" w:rsidRPr="006F224E" w:rsidRDefault="006F224E" w:rsidP="006F224E">
            <w:pPr>
              <w:pStyle w:val="Standard"/>
              <w:rPr>
                <w:b/>
                <w:bCs/>
              </w:rPr>
            </w:pPr>
            <w:r w:rsidRPr="006F224E">
              <w:rPr>
                <w:b/>
                <w:bCs/>
              </w:rPr>
              <w:t>Business Current Account</w:t>
            </w:r>
          </w:p>
        </w:tc>
        <w:tc>
          <w:tcPr>
            <w:tcW w:w="1290" w:type="dxa"/>
            <w:noWrap/>
            <w:hideMark/>
          </w:tcPr>
          <w:p w14:paraId="43F7841C" w14:textId="77777777" w:rsidR="006F224E" w:rsidRPr="006F224E" w:rsidRDefault="006F224E" w:rsidP="006F224E">
            <w:pPr>
              <w:pStyle w:val="Standard"/>
              <w:rPr>
                <w:b/>
                <w:bCs/>
              </w:rPr>
            </w:pPr>
          </w:p>
        </w:tc>
        <w:tc>
          <w:tcPr>
            <w:tcW w:w="1290" w:type="dxa"/>
            <w:noWrap/>
            <w:hideMark/>
          </w:tcPr>
          <w:p w14:paraId="0993EE08" w14:textId="77777777" w:rsidR="006F224E" w:rsidRPr="006F224E" w:rsidRDefault="006F224E" w:rsidP="006F224E">
            <w:pPr>
              <w:pStyle w:val="Standard"/>
              <w:rPr>
                <w:b/>
                <w:bCs/>
              </w:rPr>
            </w:pPr>
          </w:p>
        </w:tc>
        <w:tc>
          <w:tcPr>
            <w:tcW w:w="1248" w:type="dxa"/>
            <w:noWrap/>
            <w:hideMark/>
          </w:tcPr>
          <w:p w14:paraId="0B1F63CE" w14:textId="77777777" w:rsidR="006F224E" w:rsidRPr="006F224E" w:rsidRDefault="006F224E" w:rsidP="006F224E">
            <w:pPr>
              <w:pStyle w:val="Standard"/>
              <w:rPr>
                <w:b/>
                <w:bCs/>
              </w:rPr>
            </w:pPr>
          </w:p>
        </w:tc>
        <w:tc>
          <w:tcPr>
            <w:tcW w:w="1311" w:type="dxa"/>
            <w:noWrap/>
            <w:hideMark/>
          </w:tcPr>
          <w:p w14:paraId="4E448078" w14:textId="77777777" w:rsidR="006F224E" w:rsidRPr="006F224E" w:rsidRDefault="006F224E" w:rsidP="006F224E">
            <w:pPr>
              <w:pStyle w:val="Standard"/>
              <w:rPr>
                <w:b/>
                <w:bCs/>
              </w:rPr>
            </w:pPr>
            <w:r w:rsidRPr="006F224E">
              <w:rPr>
                <w:b/>
                <w:bCs/>
              </w:rPr>
              <w:t>£12,134.95</w:t>
            </w:r>
          </w:p>
        </w:tc>
        <w:tc>
          <w:tcPr>
            <w:tcW w:w="1417" w:type="dxa"/>
            <w:noWrap/>
            <w:hideMark/>
          </w:tcPr>
          <w:p w14:paraId="350162FF" w14:textId="77777777" w:rsidR="006F224E" w:rsidRPr="006F224E" w:rsidRDefault="006F224E" w:rsidP="006F224E">
            <w:pPr>
              <w:pStyle w:val="Standard"/>
              <w:rPr>
                <w:b/>
                <w:bCs/>
              </w:rPr>
            </w:pPr>
          </w:p>
        </w:tc>
      </w:tr>
      <w:tr w:rsidR="006F224E" w:rsidRPr="006F224E" w14:paraId="3EE87ABA" w14:textId="77777777" w:rsidTr="006F224E">
        <w:trPr>
          <w:trHeight w:val="339"/>
        </w:trPr>
        <w:tc>
          <w:tcPr>
            <w:tcW w:w="1438" w:type="dxa"/>
            <w:noWrap/>
            <w:hideMark/>
          </w:tcPr>
          <w:p w14:paraId="508D723C" w14:textId="77777777" w:rsidR="006F224E" w:rsidRPr="006F224E" w:rsidRDefault="006F224E" w:rsidP="006F224E">
            <w:pPr>
              <w:pStyle w:val="Standard"/>
              <w:rPr>
                <w:b/>
                <w:bCs/>
              </w:rPr>
            </w:pPr>
            <w:r w:rsidRPr="006F224E">
              <w:rPr>
                <w:b/>
                <w:bCs/>
              </w:rPr>
              <w:t> </w:t>
            </w:r>
          </w:p>
        </w:tc>
        <w:tc>
          <w:tcPr>
            <w:tcW w:w="1184" w:type="dxa"/>
            <w:noWrap/>
            <w:hideMark/>
          </w:tcPr>
          <w:p w14:paraId="5D645378" w14:textId="77777777" w:rsidR="006F224E" w:rsidRPr="006F224E" w:rsidRDefault="006F224E" w:rsidP="006F224E">
            <w:pPr>
              <w:pStyle w:val="Standard"/>
              <w:rPr>
                <w:b/>
                <w:bCs/>
              </w:rPr>
            </w:pPr>
          </w:p>
        </w:tc>
        <w:tc>
          <w:tcPr>
            <w:tcW w:w="1734" w:type="dxa"/>
            <w:noWrap/>
            <w:hideMark/>
          </w:tcPr>
          <w:p w14:paraId="6CE2FD1B" w14:textId="77777777" w:rsidR="006F224E" w:rsidRPr="006F224E" w:rsidRDefault="006F224E" w:rsidP="006F224E">
            <w:pPr>
              <w:pStyle w:val="Standard"/>
              <w:rPr>
                <w:b/>
                <w:bCs/>
              </w:rPr>
            </w:pPr>
          </w:p>
        </w:tc>
        <w:tc>
          <w:tcPr>
            <w:tcW w:w="3807" w:type="dxa"/>
            <w:noWrap/>
            <w:hideMark/>
          </w:tcPr>
          <w:p w14:paraId="5B14DED5" w14:textId="77777777" w:rsidR="006F224E" w:rsidRPr="006F224E" w:rsidRDefault="006F224E" w:rsidP="006F224E">
            <w:pPr>
              <w:pStyle w:val="Standard"/>
              <w:rPr>
                <w:b/>
                <w:bCs/>
              </w:rPr>
            </w:pPr>
            <w:r w:rsidRPr="006F224E">
              <w:rPr>
                <w:b/>
                <w:bCs/>
              </w:rPr>
              <w:t>Total Balance c/f 7th July 2021</w:t>
            </w:r>
          </w:p>
        </w:tc>
        <w:tc>
          <w:tcPr>
            <w:tcW w:w="1290" w:type="dxa"/>
            <w:noWrap/>
            <w:hideMark/>
          </w:tcPr>
          <w:p w14:paraId="4AB56C1E" w14:textId="77777777" w:rsidR="006F224E" w:rsidRPr="006F224E" w:rsidRDefault="006F224E" w:rsidP="006F224E">
            <w:pPr>
              <w:pStyle w:val="Standard"/>
              <w:rPr>
                <w:b/>
                <w:bCs/>
              </w:rPr>
            </w:pPr>
          </w:p>
        </w:tc>
        <w:tc>
          <w:tcPr>
            <w:tcW w:w="1290" w:type="dxa"/>
            <w:noWrap/>
            <w:hideMark/>
          </w:tcPr>
          <w:p w14:paraId="2D019377" w14:textId="77777777" w:rsidR="006F224E" w:rsidRPr="006F224E" w:rsidRDefault="006F224E" w:rsidP="006F224E">
            <w:pPr>
              <w:pStyle w:val="Standard"/>
              <w:rPr>
                <w:b/>
                <w:bCs/>
              </w:rPr>
            </w:pPr>
          </w:p>
        </w:tc>
        <w:tc>
          <w:tcPr>
            <w:tcW w:w="1248" w:type="dxa"/>
            <w:noWrap/>
            <w:hideMark/>
          </w:tcPr>
          <w:p w14:paraId="30830A88" w14:textId="77777777" w:rsidR="006F224E" w:rsidRPr="006F224E" w:rsidRDefault="006F224E" w:rsidP="006F224E">
            <w:pPr>
              <w:pStyle w:val="Standard"/>
              <w:rPr>
                <w:b/>
                <w:bCs/>
              </w:rPr>
            </w:pPr>
          </w:p>
        </w:tc>
        <w:tc>
          <w:tcPr>
            <w:tcW w:w="1311" w:type="dxa"/>
            <w:noWrap/>
            <w:hideMark/>
          </w:tcPr>
          <w:p w14:paraId="2E37D621" w14:textId="77777777" w:rsidR="006F224E" w:rsidRPr="006F224E" w:rsidRDefault="006F224E" w:rsidP="006F224E">
            <w:pPr>
              <w:pStyle w:val="Standard"/>
              <w:rPr>
                <w:b/>
                <w:bCs/>
              </w:rPr>
            </w:pPr>
          </w:p>
        </w:tc>
        <w:tc>
          <w:tcPr>
            <w:tcW w:w="1417" w:type="dxa"/>
            <w:noWrap/>
            <w:hideMark/>
          </w:tcPr>
          <w:p w14:paraId="2F1E77D9" w14:textId="77777777" w:rsidR="006F224E" w:rsidRPr="006F224E" w:rsidRDefault="006F224E" w:rsidP="006F224E">
            <w:pPr>
              <w:pStyle w:val="Standard"/>
              <w:rPr>
                <w:b/>
                <w:bCs/>
              </w:rPr>
            </w:pPr>
            <w:r w:rsidRPr="006F224E">
              <w:rPr>
                <w:b/>
                <w:bCs/>
              </w:rPr>
              <w:t>£12,134.95</w:t>
            </w:r>
          </w:p>
        </w:tc>
      </w:tr>
      <w:tr w:rsidR="006F224E" w:rsidRPr="006F224E" w14:paraId="6831FED8" w14:textId="77777777" w:rsidTr="006F224E">
        <w:trPr>
          <w:trHeight w:val="561"/>
        </w:trPr>
        <w:tc>
          <w:tcPr>
            <w:tcW w:w="1438" w:type="dxa"/>
            <w:noWrap/>
            <w:hideMark/>
          </w:tcPr>
          <w:p w14:paraId="77B90291" w14:textId="77777777" w:rsidR="006F224E" w:rsidRPr="006F224E" w:rsidRDefault="006F224E" w:rsidP="006F224E">
            <w:pPr>
              <w:pStyle w:val="Standard"/>
              <w:rPr>
                <w:b/>
                <w:bCs/>
              </w:rPr>
            </w:pPr>
          </w:p>
        </w:tc>
        <w:tc>
          <w:tcPr>
            <w:tcW w:w="1184" w:type="dxa"/>
            <w:noWrap/>
            <w:hideMark/>
          </w:tcPr>
          <w:p w14:paraId="0FA45C15" w14:textId="77777777" w:rsidR="006F224E" w:rsidRPr="006F224E" w:rsidRDefault="006F224E" w:rsidP="006F224E">
            <w:pPr>
              <w:pStyle w:val="Standard"/>
              <w:rPr>
                <w:b/>
                <w:bCs/>
              </w:rPr>
            </w:pPr>
          </w:p>
        </w:tc>
        <w:tc>
          <w:tcPr>
            <w:tcW w:w="1734" w:type="dxa"/>
            <w:noWrap/>
            <w:hideMark/>
          </w:tcPr>
          <w:p w14:paraId="2F6D3838" w14:textId="77777777" w:rsidR="006F224E" w:rsidRPr="006F224E" w:rsidRDefault="006F224E" w:rsidP="006F224E">
            <w:pPr>
              <w:pStyle w:val="Standard"/>
              <w:rPr>
                <w:b/>
                <w:bCs/>
              </w:rPr>
            </w:pPr>
          </w:p>
        </w:tc>
        <w:tc>
          <w:tcPr>
            <w:tcW w:w="3807" w:type="dxa"/>
            <w:noWrap/>
            <w:hideMark/>
          </w:tcPr>
          <w:p w14:paraId="0C1284BA" w14:textId="77777777" w:rsidR="006F224E" w:rsidRPr="006F224E" w:rsidRDefault="006F224E" w:rsidP="006F224E">
            <w:pPr>
              <w:pStyle w:val="Standard"/>
              <w:rPr>
                <w:b/>
                <w:bCs/>
              </w:rPr>
            </w:pPr>
          </w:p>
        </w:tc>
        <w:tc>
          <w:tcPr>
            <w:tcW w:w="1290" w:type="dxa"/>
            <w:noWrap/>
            <w:hideMark/>
          </w:tcPr>
          <w:p w14:paraId="3D7A98E1" w14:textId="77777777" w:rsidR="006F224E" w:rsidRPr="006F224E" w:rsidRDefault="006F224E" w:rsidP="006F224E">
            <w:pPr>
              <w:pStyle w:val="Standard"/>
              <w:rPr>
                <w:b/>
                <w:bCs/>
              </w:rPr>
            </w:pPr>
          </w:p>
        </w:tc>
        <w:tc>
          <w:tcPr>
            <w:tcW w:w="1290" w:type="dxa"/>
            <w:noWrap/>
            <w:hideMark/>
          </w:tcPr>
          <w:p w14:paraId="2347CA41" w14:textId="77777777" w:rsidR="006F224E" w:rsidRPr="006F224E" w:rsidRDefault="006F224E" w:rsidP="006F224E">
            <w:pPr>
              <w:pStyle w:val="Standard"/>
              <w:rPr>
                <w:b/>
                <w:bCs/>
              </w:rPr>
            </w:pPr>
          </w:p>
        </w:tc>
        <w:tc>
          <w:tcPr>
            <w:tcW w:w="1248" w:type="dxa"/>
            <w:noWrap/>
            <w:hideMark/>
          </w:tcPr>
          <w:p w14:paraId="1426E347" w14:textId="77777777" w:rsidR="006F224E" w:rsidRPr="006F224E" w:rsidRDefault="006F224E" w:rsidP="006F224E">
            <w:pPr>
              <w:pStyle w:val="Standard"/>
              <w:rPr>
                <w:b/>
                <w:bCs/>
              </w:rPr>
            </w:pPr>
          </w:p>
        </w:tc>
        <w:tc>
          <w:tcPr>
            <w:tcW w:w="1311" w:type="dxa"/>
            <w:noWrap/>
            <w:hideMark/>
          </w:tcPr>
          <w:p w14:paraId="32E9CF18" w14:textId="77777777" w:rsidR="006F224E" w:rsidRPr="006F224E" w:rsidRDefault="006F224E" w:rsidP="006F224E">
            <w:pPr>
              <w:pStyle w:val="Standard"/>
              <w:rPr>
                <w:b/>
                <w:bCs/>
              </w:rPr>
            </w:pPr>
          </w:p>
        </w:tc>
        <w:tc>
          <w:tcPr>
            <w:tcW w:w="1417" w:type="dxa"/>
            <w:noWrap/>
            <w:hideMark/>
          </w:tcPr>
          <w:p w14:paraId="4EBA9D51" w14:textId="77777777" w:rsidR="006F224E" w:rsidRPr="006F224E" w:rsidRDefault="006F224E" w:rsidP="006F224E">
            <w:pPr>
              <w:pStyle w:val="Standard"/>
              <w:rPr>
                <w:b/>
                <w:bCs/>
              </w:rPr>
            </w:pPr>
          </w:p>
        </w:tc>
      </w:tr>
      <w:tr w:rsidR="006F224E" w:rsidRPr="006F224E" w14:paraId="2F220E93" w14:textId="77777777" w:rsidTr="006F224E">
        <w:trPr>
          <w:trHeight w:val="561"/>
        </w:trPr>
        <w:tc>
          <w:tcPr>
            <w:tcW w:w="4357" w:type="dxa"/>
            <w:gridSpan w:val="3"/>
            <w:noWrap/>
            <w:hideMark/>
          </w:tcPr>
          <w:p w14:paraId="610A9D2D" w14:textId="77777777" w:rsidR="006F224E" w:rsidRPr="006F224E" w:rsidRDefault="006F224E" w:rsidP="006F224E">
            <w:pPr>
              <w:pStyle w:val="Standard"/>
              <w:rPr>
                <w:b/>
                <w:bCs/>
              </w:rPr>
            </w:pPr>
            <w:r w:rsidRPr="006F224E">
              <w:rPr>
                <w:b/>
                <w:bCs/>
              </w:rPr>
              <w:t>APPENDIX 0721-1</w:t>
            </w:r>
          </w:p>
        </w:tc>
        <w:tc>
          <w:tcPr>
            <w:tcW w:w="3807" w:type="dxa"/>
            <w:noWrap/>
            <w:hideMark/>
          </w:tcPr>
          <w:p w14:paraId="6F3CB916" w14:textId="77777777" w:rsidR="006F224E" w:rsidRPr="006F224E" w:rsidRDefault="006F224E" w:rsidP="006F224E">
            <w:pPr>
              <w:pStyle w:val="Standard"/>
              <w:rPr>
                <w:b/>
                <w:bCs/>
              </w:rPr>
            </w:pPr>
          </w:p>
        </w:tc>
        <w:tc>
          <w:tcPr>
            <w:tcW w:w="1290" w:type="dxa"/>
            <w:noWrap/>
            <w:hideMark/>
          </w:tcPr>
          <w:p w14:paraId="079576DC" w14:textId="77777777" w:rsidR="006F224E" w:rsidRPr="006F224E" w:rsidRDefault="006F224E" w:rsidP="006F224E">
            <w:pPr>
              <w:pStyle w:val="Standard"/>
              <w:rPr>
                <w:b/>
                <w:bCs/>
              </w:rPr>
            </w:pPr>
          </w:p>
        </w:tc>
        <w:tc>
          <w:tcPr>
            <w:tcW w:w="1290" w:type="dxa"/>
            <w:noWrap/>
            <w:hideMark/>
          </w:tcPr>
          <w:p w14:paraId="0BFD7EC3" w14:textId="77777777" w:rsidR="006F224E" w:rsidRPr="006F224E" w:rsidRDefault="006F224E" w:rsidP="006F224E">
            <w:pPr>
              <w:pStyle w:val="Standard"/>
              <w:rPr>
                <w:b/>
                <w:bCs/>
              </w:rPr>
            </w:pPr>
          </w:p>
        </w:tc>
        <w:tc>
          <w:tcPr>
            <w:tcW w:w="1248" w:type="dxa"/>
            <w:noWrap/>
            <w:hideMark/>
          </w:tcPr>
          <w:p w14:paraId="16F4B218" w14:textId="77777777" w:rsidR="006F224E" w:rsidRPr="006F224E" w:rsidRDefault="006F224E" w:rsidP="006F224E">
            <w:pPr>
              <w:pStyle w:val="Standard"/>
              <w:rPr>
                <w:b/>
                <w:bCs/>
              </w:rPr>
            </w:pPr>
          </w:p>
        </w:tc>
        <w:tc>
          <w:tcPr>
            <w:tcW w:w="1311" w:type="dxa"/>
            <w:noWrap/>
            <w:hideMark/>
          </w:tcPr>
          <w:p w14:paraId="4460FF7C" w14:textId="77777777" w:rsidR="006F224E" w:rsidRPr="006F224E" w:rsidRDefault="006F224E" w:rsidP="006F224E">
            <w:pPr>
              <w:pStyle w:val="Standard"/>
              <w:rPr>
                <w:b/>
                <w:bCs/>
              </w:rPr>
            </w:pPr>
          </w:p>
        </w:tc>
        <w:tc>
          <w:tcPr>
            <w:tcW w:w="1417" w:type="dxa"/>
            <w:noWrap/>
            <w:hideMark/>
          </w:tcPr>
          <w:p w14:paraId="58361DCC" w14:textId="77777777" w:rsidR="006F224E" w:rsidRPr="006F224E" w:rsidRDefault="006F224E" w:rsidP="006F224E">
            <w:pPr>
              <w:pStyle w:val="Standard"/>
              <w:rPr>
                <w:b/>
                <w:bCs/>
              </w:rPr>
            </w:pPr>
          </w:p>
        </w:tc>
      </w:tr>
    </w:tbl>
    <w:p w14:paraId="6D123BA6" w14:textId="20BF52B6" w:rsidR="00A9573A" w:rsidRPr="00A9573A" w:rsidRDefault="00A9573A" w:rsidP="00764813">
      <w:pPr>
        <w:pStyle w:val="Standard"/>
        <w:rPr>
          <w:b/>
          <w:bCs/>
        </w:rPr>
      </w:pPr>
    </w:p>
    <w:sectPr w:rsidR="00A9573A" w:rsidRPr="00A9573A" w:rsidSect="009A0469">
      <w:headerReference w:type="default" r:id="rId11"/>
      <w:footerReference w:type="default" r:id="rId12"/>
      <w:pgSz w:w="16838" w:h="11906" w:orient="landscape"/>
      <w:pgMar w:top="765" w:right="720" w:bottom="765" w:left="720" w:header="708" w:footer="708" w:gutter="0"/>
      <w:pgNumType w:start="1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206D" w14:textId="77777777" w:rsidR="00377FF8" w:rsidRDefault="008C48FA">
      <w:pPr>
        <w:rPr>
          <w:rFonts w:hint="eastAsia"/>
        </w:rPr>
      </w:pPr>
      <w:r>
        <w:separator/>
      </w:r>
    </w:p>
  </w:endnote>
  <w:endnote w:type="continuationSeparator" w:id="0">
    <w:p w14:paraId="646C0E98" w14:textId="77777777" w:rsidR="00377FF8" w:rsidRDefault="008C48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48191"/>
      <w:docPartObj>
        <w:docPartGallery w:val="Page Numbers (Bottom of Page)"/>
        <w:docPartUnique/>
      </w:docPartObj>
    </w:sdtPr>
    <w:sdtEndPr>
      <w:rPr>
        <w:color w:val="7F7F7F" w:themeColor="background1" w:themeShade="7F"/>
        <w:spacing w:val="60"/>
      </w:rPr>
    </w:sdtEndPr>
    <w:sdtContent>
      <w:p w14:paraId="63E10351" w14:textId="71533E18" w:rsidR="006F224E" w:rsidRDefault="006F224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094285C" w14:textId="77777777" w:rsidR="002A7985" w:rsidRDefault="00447024">
    <w:pPr>
      <w:pStyle w:val="Footer"/>
      <w:rPr>
        <w:color w:val="4472C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7F3B" w14:textId="77777777" w:rsidR="002A7985" w:rsidRDefault="008C48FA">
    <w:pPr>
      <w:pStyle w:val="Footer"/>
      <w:pBdr>
        <w:top w:val="single" w:sz="4" w:space="1" w:color="D9D9D9"/>
      </w:pBdr>
      <w:jc w:val="right"/>
    </w:pPr>
    <w:r>
      <w:fldChar w:fldCharType="begin"/>
    </w:r>
    <w:r>
      <w:instrText xml:space="preserve"> PAGE </w:instrText>
    </w:r>
    <w:r>
      <w:fldChar w:fldCharType="separate"/>
    </w:r>
    <w:r>
      <w:t>46</w:t>
    </w:r>
    <w:r>
      <w:fldChar w:fldCharType="end"/>
    </w:r>
    <w:r>
      <w:rPr>
        <w:rFonts w:cs="Calibri"/>
      </w:rPr>
      <w:t xml:space="preserve"> </w:t>
    </w:r>
    <w:r>
      <w:t xml:space="preserve">| </w:t>
    </w:r>
    <w:r>
      <w:rPr>
        <w:color w:val="7F7F7F"/>
        <w:spacing w:val="60"/>
      </w:rPr>
      <w:t>Page</w:t>
    </w:r>
  </w:p>
  <w:p w14:paraId="49E0DA44" w14:textId="77777777" w:rsidR="002A7985" w:rsidRDefault="00447024">
    <w:pPr>
      <w:pStyle w:val="Footer"/>
      <w:rPr>
        <w:color w:val="4472C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963F" w14:textId="77777777" w:rsidR="00377FF8" w:rsidRDefault="008C48FA">
      <w:pPr>
        <w:rPr>
          <w:rFonts w:hint="eastAsia"/>
        </w:rPr>
      </w:pPr>
      <w:r>
        <w:rPr>
          <w:color w:val="000000"/>
        </w:rPr>
        <w:separator/>
      </w:r>
    </w:p>
  </w:footnote>
  <w:footnote w:type="continuationSeparator" w:id="0">
    <w:p w14:paraId="5EEA5C88" w14:textId="77777777" w:rsidR="00377FF8" w:rsidRDefault="008C48F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44AD" w14:textId="28C417DC" w:rsidR="002A7985" w:rsidRDefault="008C48FA">
    <w:pPr>
      <w:pStyle w:val="Header"/>
    </w:pPr>
    <w:r>
      <w:rPr>
        <w:sz w:val="16"/>
        <w:szCs w:val="16"/>
      </w:rPr>
      <w:t xml:space="preserve">Kenardington PC – Mins </w:t>
    </w:r>
    <w:r w:rsidR="009A0469">
      <w:rPr>
        <w:sz w:val="16"/>
        <w:szCs w:val="16"/>
      </w:rPr>
      <w:t>June</w:t>
    </w:r>
    <w:r w:rsidR="00F919BB">
      <w:rPr>
        <w:sz w:val="16"/>
        <w:szCs w:val="16"/>
      </w:rPr>
      <w:t xml:space="preserve"> </w:t>
    </w:r>
    <w:r w:rsidR="00A9573A">
      <w:rPr>
        <w:sz w:val="16"/>
        <w:szCs w:val="16"/>
      </w:rPr>
      <w:t>2021</w:t>
    </w:r>
  </w:p>
  <w:p w14:paraId="34D7834E" w14:textId="77777777" w:rsidR="002A7985" w:rsidRDefault="00447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B80E" w14:textId="3AA1E7CF" w:rsidR="002A7985" w:rsidRDefault="008C48FA">
    <w:pPr>
      <w:pStyle w:val="Header"/>
      <w:rPr>
        <w:sz w:val="16"/>
        <w:szCs w:val="16"/>
      </w:rPr>
    </w:pPr>
    <w:r>
      <w:rPr>
        <w:sz w:val="16"/>
        <w:szCs w:val="16"/>
      </w:rPr>
      <w:t xml:space="preserve">Kenardington PC – Mins </w:t>
    </w:r>
    <w:r w:rsidR="00D414E6">
      <w:rPr>
        <w:sz w:val="16"/>
        <w:szCs w:val="16"/>
      </w:rPr>
      <w:t>J</w:t>
    </w:r>
    <w:r w:rsidR="00166992">
      <w:rPr>
        <w:sz w:val="16"/>
        <w:szCs w:val="16"/>
      </w:rPr>
      <w:t xml:space="preserve">un </w:t>
    </w:r>
    <w:r w:rsidR="00D414E6">
      <w:rPr>
        <w:sz w:val="16"/>
        <w:szCs w:val="16"/>
      </w:rPr>
      <w:t>21</w:t>
    </w:r>
  </w:p>
  <w:p w14:paraId="1E95BF17" w14:textId="4EFE5CF7" w:rsidR="002A7985" w:rsidRDefault="00B654B3">
    <w:pPr>
      <w:pStyle w:val="Header"/>
    </w:pPr>
    <w:r>
      <w:rPr>
        <w:noProof/>
      </w:rPr>
      <mc:AlternateContent>
        <mc:Choice Requires="wps">
          <w:drawing>
            <wp:anchor distT="0" distB="0" distL="114300" distR="114300" simplePos="0" relativeHeight="251657216" behindDoc="1" locked="0" layoutInCell="1" allowOverlap="1" wp14:anchorId="32F32131" wp14:editId="2D206639">
              <wp:simplePos x="0" y="0"/>
              <wp:positionH relativeFrom="margin">
                <wp:align>center</wp:align>
              </wp:positionH>
              <wp:positionV relativeFrom="margin">
                <wp:align>center</wp:align>
              </wp:positionV>
              <wp:extent cx="2227580" cy="6659880"/>
              <wp:effectExtent l="0" t="2035175" r="0" b="1918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2227580" cy="6659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A7492A" w14:textId="77777777" w:rsidR="00B654B3" w:rsidRDefault="00B654B3" w:rsidP="00B654B3">
                          <w:pPr>
                            <w:rPr>
                              <w:rFonts w:hint="eastAsia"/>
                            </w:rPr>
                          </w:pPr>
                          <w:r>
                            <w:rPr>
                              <w:rFonts w:ascii="Liberation Sans" w:hAnsi="Liberation Sans"/>
                              <w:color w:val="FF4000"/>
                              <w:sz w:val="36"/>
                              <w:szCs w:val="36"/>
                              <w14:textFill>
                                <w14:solidFill>
                                  <w14:srgbClr w14:val="FF4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F32131" id="_x0000_t202" coordsize="21600,21600" o:spt="202" path="m,l,21600r21600,l21600,xe">
              <v:stroke joinstyle="miter"/>
              <v:path gradientshapeok="t" o:connecttype="rect"/>
            </v:shapetype>
            <v:shape id="Text Box 1" o:spid="_x0000_s1026" type="#_x0000_t202" style="position:absolute;left:0;text-align:left;margin-left:0;margin-top:0;width:175.4pt;height:524.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" filled="f" stroked="f">
              <v:stroke joinstyle="round"/>
              <o:lock v:ext="edit" shapetype="t"/>
              <v:textbox style="mso-fit-shape-to-text:t">
                <w:txbxContent>
                  <w:p w14:paraId="73A7492A" w14:textId="77777777" w:rsidR="00B654B3" w:rsidRDefault="00B654B3" w:rsidP="00B654B3">
                    <w:pPr>
                      <w:rPr>
                        <w:rFonts w:hint="eastAsia"/>
                      </w:rPr>
                    </w:pPr>
                    <w:r>
                      <w:rPr>
                        <w:rFonts w:ascii="Liberation Sans" w:hAnsi="Liberation Sans"/>
                        <w:color w:val="FF4000"/>
                        <w:sz w:val="36"/>
                        <w:szCs w:val="36"/>
                        <w14:textFill>
                          <w14:solidFill>
                            <w14:srgbClr w14:val="FF400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42F"/>
    <w:multiLevelType w:val="hybridMultilevel"/>
    <w:tmpl w:val="7D90A304"/>
    <w:lvl w:ilvl="0" w:tplc="08090019">
      <w:start w:val="1"/>
      <w:numFmt w:val="lowerLetter"/>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030C1EC4"/>
    <w:multiLevelType w:val="hybridMultilevel"/>
    <w:tmpl w:val="928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C4E69"/>
    <w:multiLevelType w:val="hybridMultilevel"/>
    <w:tmpl w:val="FB1E35F0"/>
    <w:lvl w:ilvl="0" w:tplc="748C7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94168"/>
    <w:multiLevelType w:val="hybridMultilevel"/>
    <w:tmpl w:val="3AE2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218"/>
    <w:multiLevelType w:val="hybridMultilevel"/>
    <w:tmpl w:val="A39E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E2A25"/>
    <w:multiLevelType w:val="multilevel"/>
    <w:tmpl w:val="FFB09D2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0E5467E9"/>
    <w:multiLevelType w:val="hybridMultilevel"/>
    <w:tmpl w:val="40C680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8733C"/>
    <w:multiLevelType w:val="hybridMultilevel"/>
    <w:tmpl w:val="79120CD2"/>
    <w:lvl w:ilvl="0" w:tplc="748C7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2044B"/>
    <w:multiLevelType w:val="hybridMultilevel"/>
    <w:tmpl w:val="E9620036"/>
    <w:lvl w:ilvl="0" w:tplc="748C7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0755D"/>
    <w:multiLevelType w:val="hybridMultilevel"/>
    <w:tmpl w:val="DEC8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20EB9"/>
    <w:multiLevelType w:val="hybridMultilevel"/>
    <w:tmpl w:val="014280C2"/>
    <w:lvl w:ilvl="0" w:tplc="748C7A24">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0754AF"/>
    <w:multiLevelType w:val="hybridMultilevel"/>
    <w:tmpl w:val="F8161D34"/>
    <w:lvl w:ilvl="0" w:tplc="748C7A24">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5832FC"/>
    <w:multiLevelType w:val="hybridMultilevel"/>
    <w:tmpl w:val="3502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6350C"/>
    <w:multiLevelType w:val="hybridMultilevel"/>
    <w:tmpl w:val="64CC4C14"/>
    <w:lvl w:ilvl="0" w:tplc="748C7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64416"/>
    <w:multiLevelType w:val="multilevel"/>
    <w:tmpl w:val="9572DF64"/>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29BF5093"/>
    <w:multiLevelType w:val="hybridMultilevel"/>
    <w:tmpl w:val="9F76117E"/>
    <w:lvl w:ilvl="0" w:tplc="748C7A24">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2C562AB5"/>
    <w:multiLevelType w:val="hybridMultilevel"/>
    <w:tmpl w:val="300A57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FD23FE"/>
    <w:multiLevelType w:val="hybridMultilevel"/>
    <w:tmpl w:val="16D43F2C"/>
    <w:lvl w:ilvl="0" w:tplc="748C7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C295D"/>
    <w:multiLevelType w:val="hybridMultilevel"/>
    <w:tmpl w:val="3F38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D7975"/>
    <w:multiLevelType w:val="hybridMultilevel"/>
    <w:tmpl w:val="A1A4B5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15629"/>
    <w:multiLevelType w:val="hybridMultilevel"/>
    <w:tmpl w:val="DBEA5290"/>
    <w:lvl w:ilvl="0" w:tplc="748C7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441A8"/>
    <w:multiLevelType w:val="hybridMultilevel"/>
    <w:tmpl w:val="FC2023F8"/>
    <w:lvl w:ilvl="0" w:tplc="748C7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03631"/>
    <w:multiLevelType w:val="hybridMultilevel"/>
    <w:tmpl w:val="6DD638A6"/>
    <w:lvl w:ilvl="0" w:tplc="748C7A24">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6330D50"/>
    <w:multiLevelType w:val="hybridMultilevel"/>
    <w:tmpl w:val="F4C6136C"/>
    <w:lvl w:ilvl="0" w:tplc="748C7A24">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37AC0DEF"/>
    <w:multiLevelType w:val="hybridMultilevel"/>
    <w:tmpl w:val="8652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0F1916"/>
    <w:multiLevelType w:val="hybridMultilevel"/>
    <w:tmpl w:val="BDE45692"/>
    <w:lvl w:ilvl="0" w:tplc="748C7A24">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AD363E0"/>
    <w:multiLevelType w:val="multilevel"/>
    <w:tmpl w:val="B7CC856A"/>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7" w15:restartNumberingAfterBreak="0">
    <w:nsid w:val="3E6609ED"/>
    <w:multiLevelType w:val="hybridMultilevel"/>
    <w:tmpl w:val="116A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0F364A"/>
    <w:multiLevelType w:val="multilevel"/>
    <w:tmpl w:val="CEAC55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625332C"/>
    <w:multiLevelType w:val="hybridMultilevel"/>
    <w:tmpl w:val="BF5E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315EE"/>
    <w:multiLevelType w:val="hybridMultilevel"/>
    <w:tmpl w:val="979A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00569A"/>
    <w:multiLevelType w:val="multilevel"/>
    <w:tmpl w:val="590238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7DF54B3"/>
    <w:multiLevelType w:val="hybridMultilevel"/>
    <w:tmpl w:val="5138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41597"/>
    <w:multiLevelType w:val="hybridMultilevel"/>
    <w:tmpl w:val="D03E59CE"/>
    <w:lvl w:ilvl="0" w:tplc="748C7A2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636717"/>
    <w:multiLevelType w:val="multilevel"/>
    <w:tmpl w:val="6E1223E0"/>
    <w:styleLink w:val="WW8Num2"/>
    <w:lvl w:ilvl="0">
      <w:start w:val="1"/>
      <w:numFmt w:val="low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9E20CD"/>
    <w:multiLevelType w:val="multilevel"/>
    <w:tmpl w:val="314EEB72"/>
    <w:styleLink w:val="WW8Num3"/>
    <w:lvl w:ilvl="0">
      <w:start w:val="1"/>
      <w:numFmt w:val="lowerLetter"/>
      <w:lvlText w:val="%1."/>
      <w:lvlJc w:val="left"/>
      <w:pPr>
        <w:ind w:left="720" w:hanging="360"/>
      </w:pPr>
      <w:rPr>
        <w:rFonts w:ascii="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893B9D"/>
    <w:multiLevelType w:val="hybridMultilevel"/>
    <w:tmpl w:val="8FD8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92526"/>
    <w:multiLevelType w:val="hybridMultilevel"/>
    <w:tmpl w:val="A9BAD4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04133"/>
    <w:multiLevelType w:val="multilevel"/>
    <w:tmpl w:val="131675B0"/>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9" w15:restartNumberingAfterBreak="0">
    <w:nsid w:val="66175CBB"/>
    <w:multiLevelType w:val="hybridMultilevel"/>
    <w:tmpl w:val="62247222"/>
    <w:lvl w:ilvl="0" w:tplc="748C7A24">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ADC2196"/>
    <w:multiLevelType w:val="hybridMultilevel"/>
    <w:tmpl w:val="639A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EF7E4A"/>
    <w:multiLevelType w:val="hybridMultilevel"/>
    <w:tmpl w:val="E4EE1364"/>
    <w:lvl w:ilvl="0" w:tplc="748C7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700E0"/>
    <w:multiLevelType w:val="hybridMultilevel"/>
    <w:tmpl w:val="0750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81A50"/>
    <w:multiLevelType w:val="multilevel"/>
    <w:tmpl w:val="665AF01E"/>
    <w:styleLink w:val="WW8Num4"/>
    <w:lvl w:ilvl="0">
      <w:numFmt w:val="bullet"/>
      <w:lvlText w:val=""/>
      <w:lvlJc w:val="left"/>
      <w:pPr>
        <w:ind w:left="720" w:hanging="360"/>
      </w:pPr>
      <w:rPr>
        <w:rFonts w:ascii="Symbol" w:eastAsia="Times New Roman" w:hAnsi="Symbol" w:cs="Symbol"/>
        <w:color w:val="000000"/>
        <w:sz w:val="24"/>
        <w:szCs w:val="24"/>
        <w:lang w:eastAsia="zh-C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color w:val="000000"/>
        <w:sz w:val="24"/>
        <w:szCs w:val="24"/>
        <w:lang w:eastAsia="zh-C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color w:val="000000"/>
        <w:sz w:val="24"/>
        <w:szCs w:val="24"/>
        <w:lang w:eastAsia="zh-C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7FAB236F"/>
    <w:multiLevelType w:val="hybridMultilevel"/>
    <w:tmpl w:val="3996AC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4"/>
  </w:num>
  <w:num w:numId="3">
    <w:abstractNumId w:val="35"/>
  </w:num>
  <w:num w:numId="4">
    <w:abstractNumId w:val="43"/>
  </w:num>
  <w:num w:numId="5">
    <w:abstractNumId w:val="26"/>
  </w:num>
  <w:num w:numId="6">
    <w:abstractNumId w:val="38"/>
  </w:num>
  <w:num w:numId="7">
    <w:abstractNumId w:val="14"/>
  </w:num>
  <w:num w:numId="8">
    <w:abstractNumId w:val="34"/>
    <w:lvlOverride w:ilvl="0">
      <w:startOverride w:val="1"/>
    </w:lvlOverride>
  </w:num>
  <w:num w:numId="9">
    <w:abstractNumId w:val="35"/>
    <w:lvlOverride w:ilvl="0">
      <w:startOverride w:val="1"/>
    </w:lvlOverride>
  </w:num>
  <w:num w:numId="10">
    <w:abstractNumId w:val="31"/>
  </w:num>
  <w:num w:numId="11">
    <w:abstractNumId w:val="43"/>
  </w:num>
  <w:num w:numId="12">
    <w:abstractNumId w:val="28"/>
  </w:num>
  <w:num w:numId="13">
    <w:abstractNumId w:val="8"/>
  </w:num>
  <w:num w:numId="14">
    <w:abstractNumId w:val="41"/>
  </w:num>
  <w:num w:numId="15">
    <w:abstractNumId w:val="16"/>
  </w:num>
  <w:num w:numId="16">
    <w:abstractNumId w:val="32"/>
  </w:num>
  <w:num w:numId="17">
    <w:abstractNumId w:val="2"/>
  </w:num>
  <w:num w:numId="18">
    <w:abstractNumId w:val="21"/>
  </w:num>
  <w:num w:numId="19">
    <w:abstractNumId w:val="6"/>
  </w:num>
  <w:num w:numId="20">
    <w:abstractNumId w:val="27"/>
  </w:num>
  <w:num w:numId="21">
    <w:abstractNumId w:val="33"/>
  </w:num>
  <w:num w:numId="22">
    <w:abstractNumId w:val="19"/>
  </w:num>
  <w:num w:numId="23">
    <w:abstractNumId w:val="44"/>
  </w:num>
  <w:num w:numId="24">
    <w:abstractNumId w:val="42"/>
  </w:num>
  <w:num w:numId="25">
    <w:abstractNumId w:val="20"/>
  </w:num>
  <w:num w:numId="26">
    <w:abstractNumId w:val="0"/>
  </w:num>
  <w:num w:numId="27">
    <w:abstractNumId w:val="37"/>
  </w:num>
  <w:num w:numId="28">
    <w:abstractNumId w:val="17"/>
  </w:num>
  <w:num w:numId="29">
    <w:abstractNumId w:val="29"/>
  </w:num>
  <w:num w:numId="30">
    <w:abstractNumId w:val="9"/>
  </w:num>
  <w:num w:numId="31">
    <w:abstractNumId w:val="22"/>
  </w:num>
  <w:num w:numId="32">
    <w:abstractNumId w:val="10"/>
  </w:num>
  <w:num w:numId="33">
    <w:abstractNumId w:val="39"/>
  </w:num>
  <w:num w:numId="34">
    <w:abstractNumId w:val="13"/>
  </w:num>
  <w:num w:numId="35">
    <w:abstractNumId w:val="7"/>
  </w:num>
  <w:num w:numId="36">
    <w:abstractNumId w:val="36"/>
  </w:num>
  <w:num w:numId="37">
    <w:abstractNumId w:val="25"/>
  </w:num>
  <w:num w:numId="38">
    <w:abstractNumId w:val="1"/>
  </w:num>
  <w:num w:numId="39">
    <w:abstractNumId w:val="40"/>
  </w:num>
  <w:num w:numId="40">
    <w:abstractNumId w:val="18"/>
  </w:num>
  <w:num w:numId="41">
    <w:abstractNumId w:val="24"/>
  </w:num>
  <w:num w:numId="42">
    <w:abstractNumId w:val="23"/>
  </w:num>
  <w:num w:numId="43">
    <w:abstractNumId w:val="11"/>
  </w:num>
  <w:num w:numId="44">
    <w:abstractNumId w:val="15"/>
  </w:num>
  <w:num w:numId="45">
    <w:abstractNumId w:val="12"/>
  </w:num>
  <w:num w:numId="46">
    <w:abstractNumId w:val="3"/>
  </w:num>
  <w:num w:numId="47">
    <w:abstractNumId w:val="3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F3"/>
    <w:rsid w:val="0000505E"/>
    <w:rsid w:val="00011FA9"/>
    <w:rsid w:val="00015F52"/>
    <w:rsid w:val="00033C81"/>
    <w:rsid w:val="00033EF9"/>
    <w:rsid w:val="00044B4D"/>
    <w:rsid w:val="000468C7"/>
    <w:rsid w:val="00071E7D"/>
    <w:rsid w:val="000802AE"/>
    <w:rsid w:val="000B0465"/>
    <w:rsid w:val="000B6714"/>
    <w:rsid w:val="000C3279"/>
    <w:rsid w:val="000D5386"/>
    <w:rsid w:val="000E1652"/>
    <w:rsid w:val="000E63AE"/>
    <w:rsid w:val="00101F4B"/>
    <w:rsid w:val="0010204C"/>
    <w:rsid w:val="00153FB8"/>
    <w:rsid w:val="00157C7D"/>
    <w:rsid w:val="00166992"/>
    <w:rsid w:val="00166DCA"/>
    <w:rsid w:val="001C11DB"/>
    <w:rsid w:val="001D2DB8"/>
    <w:rsid w:val="001F7ABE"/>
    <w:rsid w:val="0020596D"/>
    <w:rsid w:val="00214C85"/>
    <w:rsid w:val="002221ED"/>
    <w:rsid w:val="00224237"/>
    <w:rsid w:val="00236DAE"/>
    <w:rsid w:val="002444F4"/>
    <w:rsid w:val="0024653E"/>
    <w:rsid w:val="0028004D"/>
    <w:rsid w:val="002806B9"/>
    <w:rsid w:val="00290899"/>
    <w:rsid w:val="0029359D"/>
    <w:rsid w:val="002962BA"/>
    <w:rsid w:val="002B3608"/>
    <w:rsid w:val="002C5369"/>
    <w:rsid w:val="002C54AB"/>
    <w:rsid w:val="002D007E"/>
    <w:rsid w:val="002D35EC"/>
    <w:rsid w:val="002E02BE"/>
    <w:rsid w:val="002E3B56"/>
    <w:rsid w:val="002F27AF"/>
    <w:rsid w:val="00312FE9"/>
    <w:rsid w:val="003147FA"/>
    <w:rsid w:val="00314BEB"/>
    <w:rsid w:val="00324550"/>
    <w:rsid w:val="00336289"/>
    <w:rsid w:val="00353AC8"/>
    <w:rsid w:val="0036165E"/>
    <w:rsid w:val="00377DA4"/>
    <w:rsid w:val="00377E0C"/>
    <w:rsid w:val="00377FF8"/>
    <w:rsid w:val="00382C74"/>
    <w:rsid w:val="003A1FA5"/>
    <w:rsid w:val="003A4EDB"/>
    <w:rsid w:val="003A6C50"/>
    <w:rsid w:val="003B73EB"/>
    <w:rsid w:val="003C5CF7"/>
    <w:rsid w:val="003F4791"/>
    <w:rsid w:val="00400E80"/>
    <w:rsid w:val="004103FE"/>
    <w:rsid w:val="004248A3"/>
    <w:rsid w:val="0042774C"/>
    <w:rsid w:val="004365D1"/>
    <w:rsid w:val="00437222"/>
    <w:rsid w:val="00447024"/>
    <w:rsid w:val="00454BAE"/>
    <w:rsid w:val="0046062B"/>
    <w:rsid w:val="0046377F"/>
    <w:rsid w:val="004A50D1"/>
    <w:rsid w:val="004B3C35"/>
    <w:rsid w:val="004D4441"/>
    <w:rsid w:val="004D68B2"/>
    <w:rsid w:val="004E6E07"/>
    <w:rsid w:val="004E7BDE"/>
    <w:rsid w:val="005004C3"/>
    <w:rsid w:val="00504CED"/>
    <w:rsid w:val="00521FBB"/>
    <w:rsid w:val="00523C8B"/>
    <w:rsid w:val="00524655"/>
    <w:rsid w:val="00535118"/>
    <w:rsid w:val="00542F91"/>
    <w:rsid w:val="0056147B"/>
    <w:rsid w:val="005679CC"/>
    <w:rsid w:val="005727D8"/>
    <w:rsid w:val="00591563"/>
    <w:rsid w:val="0059274D"/>
    <w:rsid w:val="005A4CE3"/>
    <w:rsid w:val="005B4C2B"/>
    <w:rsid w:val="005D2091"/>
    <w:rsid w:val="006066F4"/>
    <w:rsid w:val="00664235"/>
    <w:rsid w:val="006931FF"/>
    <w:rsid w:val="006B02C3"/>
    <w:rsid w:val="006C3DBB"/>
    <w:rsid w:val="006F224E"/>
    <w:rsid w:val="00703D45"/>
    <w:rsid w:val="007179CC"/>
    <w:rsid w:val="00725955"/>
    <w:rsid w:val="00733EAC"/>
    <w:rsid w:val="00742040"/>
    <w:rsid w:val="00753484"/>
    <w:rsid w:val="00764813"/>
    <w:rsid w:val="00767517"/>
    <w:rsid w:val="00782389"/>
    <w:rsid w:val="00782898"/>
    <w:rsid w:val="00796E5D"/>
    <w:rsid w:val="007A5089"/>
    <w:rsid w:val="007C0BDA"/>
    <w:rsid w:val="007C53EA"/>
    <w:rsid w:val="007C72C0"/>
    <w:rsid w:val="007D3C06"/>
    <w:rsid w:val="007E21D1"/>
    <w:rsid w:val="008011CA"/>
    <w:rsid w:val="008037B5"/>
    <w:rsid w:val="00804976"/>
    <w:rsid w:val="00806926"/>
    <w:rsid w:val="00835582"/>
    <w:rsid w:val="00845827"/>
    <w:rsid w:val="00874206"/>
    <w:rsid w:val="008773E9"/>
    <w:rsid w:val="008834F4"/>
    <w:rsid w:val="0089350F"/>
    <w:rsid w:val="0089678B"/>
    <w:rsid w:val="008C48FA"/>
    <w:rsid w:val="008E6F28"/>
    <w:rsid w:val="0093664D"/>
    <w:rsid w:val="009640F8"/>
    <w:rsid w:val="00965F47"/>
    <w:rsid w:val="00970E99"/>
    <w:rsid w:val="00977431"/>
    <w:rsid w:val="00984850"/>
    <w:rsid w:val="00987FF8"/>
    <w:rsid w:val="009A0469"/>
    <w:rsid w:val="009A137D"/>
    <w:rsid w:val="009B1FA2"/>
    <w:rsid w:val="009B7A98"/>
    <w:rsid w:val="009C082C"/>
    <w:rsid w:val="009C0896"/>
    <w:rsid w:val="009C151C"/>
    <w:rsid w:val="009C419E"/>
    <w:rsid w:val="009C41C9"/>
    <w:rsid w:val="009D4B78"/>
    <w:rsid w:val="009E21EE"/>
    <w:rsid w:val="00A47E18"/>
    <w:rsid w:val="00A62F64"/>
    <w:rsid w:val="00A74110"/>
    <w:rsid w:val="00A754D5"/>
    <w:rsid w:val="00A76109"/>
    <w:rsid w:val="00A804C7"/>
    <w:rsid w:val="00A93575"/>
    <w:rsid w:val="00A93F77"/>
    <w:rsid w:val="00A9573A"/>
    <w:rsid w:val="00AA4BFB"/>
    <w:rsid w:val="00AA5ABF"/>
    <w:rsid w:val="00AB0FBB"/>
    <w:rsid w:val="00AC3DCA"/>
    <w:rsid w:val="00AD17E4"/>
    <w:rsid w:val="00AD4799"/>
    <w:rsid w:val="00AE3F33"/>
    <w:rsid w:val="00AF22D1"/>
    <w:rsid w:val="00B11A69"/>
    <w:rsid w:val="00B242DA"/>
    <w:rsid w:val="00B26C19"/>
    <w:rsid w:val="00B34429"/>
    <w:rsid w:val="00B44442"/>
    <w:rsid w:val="00B501A5"/>
    <w:rsid w:val="00B53D19"/>
    <w:rsid w:val="00B654B3"/>
    <w:rsid w:val="00B93500"/>
    <w:rsid w:val="00BA25BD"/>
    <w:rsid w:val="00BA3383"/>
    <w:rsid w:val="00BB1971"/>
    <w:rsid w:val="00BC0726"/>
    <w:rsid w:val="00BE4E4D"/>
    <w:rsid w:val="00BE6675"/>
    <w:rsid w:val="00BE6A47"/>
    <w:rsid w:val="00BF070F"/>
    <w:rsid w:val="00BF205F"/>
    <w:rsid w:val="00BF54B2"/>
    <w:rsid w:val="00BF600C"/>
    <w:rsid w:val="00C11280"/>
    <w:rsid w:val="00C24290"/>
    <w:rsid w:val="00C31D9F"/>
    <w:rsid w:val="00C423DF"/>
    <w:rsid w:val="00C45364"/>
    <w:rsid w:val="00C55BF7"/>
    <w:rsid w:val="00C635A5"/>
    <w:rsid w:val="00C81DF3"/>
    <w:rsid w:val="00C82961"/>
    <w:rsid w:val="00CA0313"/>
    <w:rsid w:val="00CA3CCC"/>
    <w:rsid w:val="00CC48A5"/>
    <w:rsid w:val="00CD52C7"/>
    <w:rsid w:val="00CF60FF"/>
    <w:rsid w:val="00D070CF"/>
    <w:rsid w:val="00D220B6"/>
    <w:rsid w:val="00D358D5"/>
    <w:rsid w:val="00D414E6"/>
    <w:rsid w:val="00D46675"/>
    <w:rsid w:val="00D838F7"/>
    <w:rsid w:val="00DA4ACF"/>
    <w:rsid w:val="00DC24BA"/>
    <w:rsid w:val="00DC4550"/>
    <w:rsid w:val="00DE08AD"/>
    <w:rsid w:val="00DE3D4E"/>
    <w:rsid w:val="00E051FD"/>
    <w:rsid w:val="00E37F0A"/>
    <w:rsid w:val="00E401D3"/>
    <w:rsid w:val="00E4258C"/>
    <w:rsid w:val="00E7187D"/>
    <w:rsid w:val="00E74D50"/>
    <w:rsid w:val="00E858AD"/>
    <w:rsid w:val="00E905AA"/>
    <w:rsid w:val="00EB2823"/>
    <w:rsid w:val="00EB6F7C"/>
    <w:rsid w:val="00EC1EBB"/>
    <w:rsid w:val="00EC2760"/>
    <w:rsid w:val="00EE0F8E"/>
    <w:rsid w:val="00EE2A89"/>
    <w:rsid w:val="00EE6A38"/>
    <w:rsid w:val="00F23683"/>
    <w:rsid w:val="00F40AB6"/>
    <w:rsid w:val="00F52679"/>
    <w:rsid w:val="00F56A3A"/>
    <w:rsid w:val="00F664DE"/>
    <w:rsid w:val="00F919BB"/>
    <w:rsid w:val="00FB6C8E"/>
    <w:rsid w:val="00FC7462"/>
    <w:rsid w:val="00FD1AAD"/>
    <w:rsid w:val="00FE184D"/>
    <w:rsid w:val="00FE6A0E"/>
    <w:rsid w:val="00FF2A69"/>
    <w:rsid w:val="00FF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CCA54"/>
  <w15:docId w15:val="{677B09AD-9D59-4829-BF66-F57C4864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jc w:val="both"/>
    </w:pPr>
    <w:rPr>
      <w:rFonts w:ascii="Calibri" w:eastAsia="Calibri" w:hAnsi="Calibri" w:cs="F"/>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ist">
    <w:name w:val="List"/>
    <w:basedOn w:val="Standard"/>
    <w:pPr>
      <w:spacing w:after="288"/>
      <w:ind w:left="720" w:hanging="360"/>
      <w:jc w:val="left"/>
    </w:pPr>
    <w:rPr>
      <w:rFonts w:ascii="Times New Roman" w:eastAsia="Times New Roman" w:hAnsi="Times New Roman" w:cs="Mangal"/>
      <w:color w:val="000000"/>
      <w:sz w:val="24"/>
      <w:szCs w:val="24"/>
    </w:rPr>
  </w:style>
  <w:style w:type="paragraph" w:styleId="Caption">
    <w:name w:val="caption"/>
    <w:basedOn w:val="Standard"/>
    <w:next w:val="Standard"/>
    <w:pPr>
      <w:spacing w:after="200"/>
    </w:pPr>
    <w:rPr>
      <w:b/>
      <w:bCs/>
      <w:color w:val="4472C4"/>
      <w:sz w:val="18"/>
      <w:szCs w:val="18"/>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HeaderandFooter">
    <w:name w:val="Header and Footer"/>
    <w:basedOn w:val="Standard"/>
  </w:style>
  <w:style w:type="paragraph" w:styleId="Header">
    <w:name w:val="header"/>
    <w:basedOn w:val="Standard"/>
    <w:pPr>
      <w:tabs>
        <w:tab w:val="center" w:pos="4513"/>
        <w:tab w:val="right" w:pos="9026"/>
      </w:tabs>
    </w:pPr>
  </w:style>
  <w:style w:type="paragraph" w:styleId="Footer">
    <w:name w:val="footer"/>
    <w:basedOn w:val="Standard"/>
    <w:uiPriority w:val="99"/>
    <w:pPr>
      <w:tabs>
        <w:tab w:val="center" w:pos="4513"/>
        <w:tab w:val="right" w:pos="9026"/>
      </w:tabs>
    </w:pPr>
  </w:style>
  <w:style w:type="paragraph" w:styleId="BalloonText">
    <w:name w:val="Balloon Text"/>
    <w:basedOn w:val="Standard"/>
    <w:rPr>
      <w:rFonts w:ascii="Segoe UI" w:eastAsia="Segoe UI" w:hAnsi="Segoe UI" w:cs="Segoe UI"/>
      <w:sz w:val="18"/>
      <w:szCs w:val="18"/>
    </w:rPr>
  </w:style>
  <w:style w:type="paragraph" w:styleId="NormalWeb">
    <w:name w:val="Normal (Web)"/>
    <w:basedOn w:val="Standard"/>
    <w:pPr>
      <w:spacing w:before="280" w:after="280"/>
      <w:jc w:val="left"/>
    </w:pPr>
    <w:rPr>
      <w:rFonts w:ascii="Times New Roman" w:eastAsia="Times New Roman" w:hAnsi="Times New Roman" w:cs="Times New Roman"/>
      <w:sz w:val="24"/>
      <w:szCs w:val="24"/>
    </w:rPr>
  </w:style>
  <w:style w:type="paragraph" w:styleId="Subtitle">
    <w:name w:val="Subtitle"/>
    <w:basedOn w:val="Standard"/>
    <w:next w:val="Standard"/>
    <w:uiPriority w:val="11"/>
    <w:qFormat/>
    <w:pPr>
      <w:spacing w:after="160"/>
    </w:pPr>
    <w:rPr>
      <w:rFonts w:eastAsia="F"/>
      <w:color w:val="5A5A5A"/>
      <w:spacing w:val="15"/>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color w:val="000000"/>
      <w:sz w:val="24"/>
      <w:szCs w:val="24"/>
      <w:lang w:eastAsia="zh-CN"/>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Symbol"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Symbol" w:hAnsi="Symbol" w:cs="OpenSymbol, 'Arial Unicode MS'"/>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BalloonTextChar">
    <w:name w:val="Balloon Text Char"/>
    <w:rPr>
      <w:rFonts w:ascii="Segoe UI" w:eastAsia="Segoe UI" w:hAnsi="Segoe UI" w:cs="Segoe UI"/>
      <w:sz w:val="18"/>
      <w:szCs w:val="18"/>
    </w:rPr>
  </w:style>
  <w:style w:type="character" w:customStyle="1" w:styleId="Internetlink">
    <w:name w:val="Internet link"/>
    <w:rPr>
      <w:color w:val="0563C1"/>
      <w:u w:val="single"/>
    </w:rPr>
  </w:style>
  <w:style w:type="character" w:customStyle="1" w:styleId="BodyTextChar">
    <w:name w:val="Body Text Char"/>
    <w:basedOn w:val="WW-DefaultParagraphFont"/>
  </w:style>
  <w:style w:type="character" w:customStyle="1" w:styleId="VisitedInternetLink">
    <w:name w:val="Visited Internet Link"/>
    <w:rPr>
      <w:color w:val="954F72"/>
      <w:u w:val="single"/>
    </w:rPr>
  </w:style>
  <w:style w:type="character" w:customStyle="1" w:styleId="SubtitleChar">
    <w:name w:val="Subtitle Char"/>
    <w:rPr>
      <w:rFonts w:eastAsia="F"/>
      <w:color w:val="5A5A5A"/>
      <w:spacing w:val="15"/>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OpenSymbol, 'Arial Unicode MS'"/>
    </w:rPr>
  </w:style>
  <w:style w:type="character" w:customStyle="1" w:styleId="ListLabel11">
    <w:name w:val="ListLabel 11"/>
    <w:rPr>
      <w:rFonts w:cs="OpenSymbol, 'Arial Unicode MS'"/>
    </w:rPr>
  </w:style>
  <w:style w:type="character" w:customStyle="1" w:styleId="ListLabel12">
    <w:name w:val="ListLabel 12"/>
    <w:rPr>
      <w:rFonts w:cs="OpenSymbol, 'Arial Unicode MS'"/>
    </w:rPr>
  </w:style>
  <w:style w:type="character" w:customStyle="1" w:styleId="ListLabel13">
    <w:name w:val="ListLabel 13"/>
    <w:rPr>
      <w:rFonts w:cs="OpenSymbol, 'Arial Unicode MS'"/>
    </w:rPr>
  </w:style>
  <w:style w:type="character" w:customStyle="1" w:styleId="ListLabel14">
    <w:name w:val="ListLabel 14"/>
    <w:rPr>
      <w:rFonts w:cs="OpenSymbol, 'Arial Unicode MS'"/>
    </w:rPr>
  </w:style>
  <w:style w:type="character" w:customStyle="1" w:styleId="ListLabel15">
    <w:name w:val="ListLabel 15"/>
    <w:rPr>
      <w:rFonts w:cs="OpenSymbol, 'Arial Unicode MS'"/>
    </w:rPr>
  </w:style>
  <w:style w:type="character" w:customStyle="1" w:styleId="ListLabel16">
    <w:name w:val="ListLabel 16"/>
    <w:rPr>
      <w:rFonts w:cs="OpenSymbol, 'Arial Unicode MS'"/>
    </w:rPr>
  </w:style>
  <w:style w:type="character" w:customStyle="1" w:styleId="ListLabel17">
    <w:name w:val="ListLabel 17"/>
    <w:rPr>
      <w:rFonts w:cs="OpenSymbol, 'Arial Unicode MS'"/>
    </w:rPr>
  </w:style>
  <w:style w:type="character" w:customStyle="1" w:styleId="ListLabel18">
    <w:name w:val="ListLabel 18"/>
    <w:rPr>
      <w:rFonts w:cs="OpenSymbol, 'Arial Unicode MS'"/>
    </w:rPr>
  </w:style>
  <w:style w:type="character" w:customStyle="1" w:styleId="ListLabel19">
    <w:name w:val="ListLabel 19"/>
    <w:rPr>
      <w:rFonts w:cs="Symbol"/>
    </w:rPr>
  </w:style>
  <w:style w:type="character" w:customStyle="1" w:styleId="ListLabel20">
    <w:name w:val="ListLabel 20"/>
    <w:rPr>
      <w:rFonts w:cs="Symbol"/>
    </w:rPr>
  </w:style>
  <w:style w:type="character" w:customStyle="1" w:styleId="ListLabel21">
    <w:name w:val="ListLabel 21"/>
    <w:rPr>
      <w:rFonts w:cs="Symbol"/>
    </w:rPr>
  </w:style>
  <w:style w:type="character" w:customStyle="1" w:styleId="ListLabel22">
    <w:name w:val="ListLabel 22"/>
    <w:rPr>
      <w:rFonts w:cs="Symbol"/>
    </w:rPr>
  </w:style>
  <w:style w:type="character" w:customStyle="1" w:styleId="ListLabel23">
    <w:name w:val="ListLabel 23"/>
    <w:rPr>
      <w:rFonts w:cs="Symbol"/>
    </w:rPr>
  </w:style>
  <w:style w:type="character" w:customStyle="1" w:styleId="ListLabel24">
    <w:name w:val="ListLabel 24"/>
    <w:rPr>
      <w:rFonts w:cs="OpenSymbol, 'Arial Unicode MS'"/>
    </w:rPr>
  </w:style>
  <w:style w:type="character" w:customStyle="1" w:styleId="ListLabel25">
    <w:name w:val="ListLabel 25"/>
    <w:rPr>
      <w:rFonts w:cs="OpenSymbol, 'Arial Unicode MS'"/>
    </w:rPr>
  </w:style>
  <w:style w:type="character" w:customStyle="1" w:styleId="ListLabel26">
    <w:name w:val="ListLabel 26"/>
    <w:rPr>
      <w:rFonts w:cs="OpenSymbol, 'Arial Unicode MS'"/>
    </w:rPr>
  </w:style>
  <w:style w:type="character" w:customStyle="1" w:styleId="ListLabel27">
    <w:name w:val="ListLabel 27"/>
    <w:rPr>
      <w:rFonts w:cs="OpenSymbol, 'Arial Unicode MS'"/>
    </w:rPr>
  </w:style>
  <w:style w:type="character" w:customStyle="1" w:styleId="ListLabel28">
    <w:name w:val="ListLabel 28"/>
    <w:rPr>
      <w:rFonts w:cs="OpenSymbol, 'Arial Unicode MS'"/>
    </w:rPr>
  </w:style>
  <w:style w:type="character" w:customStyle="1" w:styleId="ListLabel29">
    <w:name w:val="ListLabel 29"/>
    <w:rPr>
      <w:rFonts w:cs="OpenSymbol, 'Arial Unicode MS'"/>
    </w:rPr>
  </w:style>
  <w:style w:type="character" w:customStyle="1" w:styleId="ListLabel30">
    <w:name w:val="ListLabel 30"/>
    <w:rPr>
      <w:rFonts w:cs="OpenSymbol, 'Arial Unicode MS'"/>
    </w:rPr>
  </w:style>
  <w:style w:type="character" w:customStyle="1" w:styleId="ListLabel31">
    <w:name w:val="ListLabel 31"/>
    <w:rPr>
      <w:rFonts w:cs="OpenSymbol, 'Arial Unicode MS'"/>
    </w:rPr>
  </w:style>
  <w:style w:type="character" w:customStyle="1" w:styleId="ListLabel32">
    <w:name w:val="ListLabel 32"/>
    <w:rPr>
      <w:rFonts w:cs="OpenSymbol, 'Arial Unicode MS'"/>
    </w:rPr>
  </w:style>
  <w:style w:type="character" w:customStyle="1" w:styleId="ListLabel33">
    <w:name w:val="ListLabel 33"/>
    <w:rPr>
      <w:rFonts w:cs="Symbol"/>
    </w:rPr>
  </w:style>
  <w:style w:type="character" w:customStyle="1" w:styleId="ListLabel34">
    <w:name w:val="ListLabel 34"/>
    <w:rPr>
      <w:rFonts w:cs="Symbol"/>
    </w:rPr>
  </w:style>
  <w:style w:type="character" w:customStyle="1" w:styleId="ListLabel35">
    <w:name w:val="ListLabel 35"/>
    <w:rPr>
      <w:rFonts w:cs="Symbol"/>
    </w:rPr>
  </w:style>
  <w:style w:type="character" w:customStyle="1" w:styleId="ListLabel36">
    <w:name w:val="ListLabel 36"/>
    <w:rPr>
      <w:rFonts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eastAsia="Times New Roman" w:cs="Calibri"/>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eastAsia="Calibri" w:cs="Calibri"/>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eastAsia="Calibri" w:cs="Calibri"/>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eastAsia="Times New Roman" w:cs="Calibri"/>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eastAsia="Times New Roman" w:cs="Calibri"/>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eastAsia="Times New Roman" w:cs="Calibri"/>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eastAsia="Times New Roman" w:cs="Calibri"/>
    </w:rPr>
  </w:style>
  <w:style w:type="character" w:customStyle="1" w:styleId="ListLabel138">
    <w:name w:val="ListLabel 138"/>
    <w:rPr>
      <w:rFonts w:cs="Courier New"/>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rFonts w:cs="Courier New"/>
    </w:rPr>
  </w:style>
  <w:style w:type="character" w:customStyle="1" w:styleId="ListLabel142">
    <w:name w:val="ListLabel 142"/>
    <w:rPr>
      <w:rFonts w:cs="Courier New"/>
    </w:rPr>
  </w:style>
  <w:style w:type="character" w:customStyle="1" w:styleId="ListLabel143">
    <w:name w:val="ListLabel 143"/>
    <w:rPr>
      <w:rFonts w:cs="Courier New"/>
    </w:rPr>
  </w:style>
  <w:style w:type="character" w:customStyle="1" w:styleId="ListLabel144">
    <w:name w:val="ListLabel 144"/>
    <w:rPr>
      <w:rFonts w:cs="Courier New"/>
    </w:rPr>
  </w:style>
  <w:style w:type="character" w:customStyle="1" w:styleId="ListLabel145">
    <w:name w:val="ListLabel 145"/>
    <w:rPr>
      <w:rFonts w:cs="Courier New"/>
    </w:rPr>
  </w:style>
  <w:style w:type="character" w:customStyle="1" w:styleId="ListLabel146">
    <w:name w:val="ListLabel 146"/>
    <w:rPr>
      <w:rFonts w:cs="Courier New"/>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eastAsia="Times New Roman" w:cs="Calibri"/>
    </w:rPr>
  </w:style>
  <w:style w:type="character" w:customStyle="1" w:styleId="ListLabel151">
    <w:name w:val="ListLabel 151"/>
    <w:rPr>
      <w:rFonts w:cs="Courier New"/>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cs="Courier New"/>
    </w:rPr>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character" w:styleId="Hyperlink">
    <w:name w:val="Hyperlink"/>
    <w:basedOn w:val="DefaultParagraphFont"/>
    <w:uiPriority w:val="99"/>
    <w:unhideWhenUsed/>
    <w:rsid w:val="00236DAE"/>
    <w:rPr>
      <w:color w:val="0563C1" w:themeColor="hyperlink"/>
      <w:u w:val="single"/>
    </w:rPr>
  </w:style>
  <w:style w:type="character" w:customStyle="1" w:styleId="il">
    <w:name w:val="il"/>
    <w:basedOn w:val="DefaultParagraphFont"/>
    <w:rsid w:val="00BA25BD"/>
  </w:style>
  <w:style w:type="table" w:styleId="TableGrid">
    <w:name w:val="Table Grid"/>
    <w:basedOn w:val="TableNormal"/>
    <w:uiPriority w:val="39"/>
    <w:rsid w:val="006F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651">
      <w:bodyDiv w:val="1"/>
      <w:marLeft w:val="0"/>
      <w:marRight w:val="0"/>
      <w:marTop w:val="0"/>
      <w:marBottom w:val="0"/>
      <w:divBdr>
        <w:top w:val="none" w:sz="0" w:space="0" w:color="auto"/>
        <w:left w:val="none" w:sz="0" w:space="0" w:color="auto"/>
        <w:bottom w:val="none" w:sz="0" w:space="0" w:color="auto"/>
        <w:right w:val="none" w:sz="0" w:space="0" w:color="auto"/>
      </w:divBdr>
    </w:div>
    <w:div w:id="21324138">
      <w:bodyDiv w:val="1"/>
      <w:marLeft w:val="0"/>
      <w:marRight w:val="0"/>
      <w:marTop w:val="0"/>
      <w:marBottom w:val="0"/>
      <w:divBdr>
        <w:top w:val="none" w:sz="0" w:space="0" w:color="auto"/>
        <w:left w:val="none" w:sz="0" w:space="0" w:color="auto"/>
        <w:bottom w:val="none" w:sz="0" w:space="0" w:color="auto"/>
        <w:right w:val="none" w:sz="0" w:space="0" w:color="auto"/>
      </w:divBdr>
    </w:div>
    <w:div w:id="90049515">
      <w:bodyDiv w:val="1"/>
      <w:marLeft w:val="0"/>
      <w:marRight w:val="0"/>
      <w:marTop w:val="0"/>
      <w:marBottom w:val="0"/>
      <w:divBdr>
        <w:top w:val="none" w:sz="0" w:space="0" w:color="auto"/>
        <w:left w:val="none" w:sz="0" w:space="0" w:color="auto"/>
        <w:bottom w:val="none" w:sz="0" w:space="0" w:color="auto"/>
        <w:right w:val="none" w:sz="0" w:space="0" w:color="auto"/>
      </w:divBdr>
    </w:div>
    <w:div w:id="285701419">
      <w:bodyDiv w:val="1"/>
      <w:marLeft w:val="0"/>
      <w:marRight w:val="0"/>
      <w:marTop w:val="0"/>
      <w:marBottom w:val="0"/>
      <w:divBdr>
        <w:top w:val="none" w:sz="0" w:space="0" w:color="auto"/>
        <w:left w:val="none" w:sz="0" w:space="0" w:color="auto"/>
        <w:bottom w:val="none" w:sz="0" w:space="0" w:color="auto"/>
        <w:right w:val="none" w:sz="0" w:space="0" w:color="auto"/>
      </w:divBdr>
    </w:div>
    <w:div w:id="670062625">
      <w:bodyDiv w:val="1"/>
      <w:marLeft w:val="0"/>
      <w:marRight w:val="0"/>
      <w:marTop w:val="0"/>
      <w:marBottom w:val="0"/>
      <w:divBdr>
        <w:top w:val="none" w:sz="0" w:space="0" w:color="auto"/>
        <w:left w:val="none" w:sz="0" w:space="0" w:color="auto"/>
        <w:bottom w:val="none" w:sz="0" w:space="0" w:color="auto"/>
        <w:right w:val="none" w:sz="0" w:space="0" w:color="auto"/>
      </w:divBdr>
      <w:divsChild>
        <w:div w:id="655258688">
          <w:marLeft w:val="0"/>
          <w:marRight w:val="0"/>
          <w:marTop w:val="0"/>
          <w:marBottom w:val="0"/>
          <w:divBdr>
            <w:top w:val="none" w:sz="0" w:space="0" w:color="auto"/>
            <w:left w:val="none" w:sz="0" w:space="0" w:color="auto"/>
            <w:bottom w:val="none" w:sz="0" w:space="0" w:color="auto"/>
            <w:right w:val="none" w:sz="0" w:space="0" w:color="auto"/>
          </w:divBdr>
        </w:div>
      </w:divsChild>
    </w:div>
    <w:div w:id="706830833">
      <w:bodyDiv w:val="1"/>
      <w:marLeft w:val="0"/>
      <w:marRight w:val="0"/>
      <w:marTop w:val="0"/>
      <w:marBottom w:val="0"/>
      <w:divBdr>
        <w:top w:val="none" w:sz="0" w:space="0" w:color="auto"/>
        <w:left w:val="none" w:sz="0" w:space="0" w:color="auto"/>
        <w:bottom w:val="none" w:sz="0" w:space="0" w:color="auto"/>
        <w:right w:val="none" w:sz="0" w:space="0" w:color="auto"/>
      </w:divBdr>
    </w:div>
    <w:div w:id="727730786">
      <w:bodyDiv w:val="1"/>
      <w:marLeft w:val="0"/>
      <w:marRight w:val="0"/>
      <w:marTop w:val="0"/>
      <w:marBottom w:val="0"/>
      <w:divBdr>
        <w:top w:val="none" w:sz="0" w:space="0" w:color="auto"/>
        <w:left w:val="none" w:sz="0" w:space="0" w:color="auto"/>
        <w:bottom w:val="none" w:sz="0" w:space="0" w:color="auto"/>
        <w:right w:val="none" w:sz="0" w:space="0" w:color="auto"/>
      </w:divBdr>
    </w:div>
    <w:div w:id="803279854">
      <w:bodyDiv w:val="1"/>
      <w:marLeft w:val="0"/>
      <w:marRight w:val="0"/>
      <w:marTop w:val="0"/>
      <w:marBottom w:val="0"/>
      <w:divBdr>
        <w:top w:val="none" w:sz="0" w:space="0" w:color="auto"/>
        <w:left w:val="none" w:sz="0" w:space="0" w:color="auto"/>
        <w:bottom w:val="none" w:sz="0" w:space="0" w:color="auto"/>
        <w:right w:val="none" w:sz="0" w:space="0" w:color="auto"/>
      </w:divBdr>
    </w:div>
    <w:div w:id="904727141">
      <w:bodyDiv w:val="1"/>
      <w:marLeft w:val="0"/>
      <w:marRight w:val="0"/>
      <w:marTop w:val="0"/>
      <w:marBottom w:val="0"/>
      <w:divBdr>
        <w:top w:val="none" w:sz="0" w:space="0" w:color="auto"/>
        <w:left w:val="none" w:sz="0" w:space="0" w:color="auto"/>
        <w:bottom w:val="none" w:sz="0" w:space="0" w:color="auto"/>
        <w:right w:val="none" w:sz="0" w:space="0" w:color="auto"/>
      </w:divBdr>
    </w:div>
    <w:div w:id="911695822">
      <w:bodyDiv w:val="1"/>
      <w:marLeft w:val="0"/>
      <w:marRight w:val="0"/>
      <w:marTop w:val="0"/>
      <w:marBottom w:val="0"/>
      <w:divBdr>
        <w:top w:val="none" w:sz="0" w:space="0" w:color="auto"/>
        <w:left w:val="none" w:sz="0" w:space="0" w:color="auto"/>
        <w:bottom w:val="none" w:sz="0" w:space="0" w:color="auto"/>
        <w:right w:val="none" w:sz="0" w:space="0" w:color="auto"/>
      </w:divBdr>
    </w:div>
    <w:div w:id="1062366150">
      <w:bodyDiv w:val="1"/>
      <w:marLeft w:val="0"/>
      <w:marRight w:val="0"/>
      <w:marTop w:val="0"/>
      <w:marBottom w:val="0"/>
      <w:divBdr>
        <w:top w:val="none" w:sz="0" w:space="0" w:color="auto"/>
        <w:left w:val="none" w:sz="0" w:space="0" w:color="auto"/>
        <w:bottom w:val="none" w:sz="0" w:space="0" w:color="auto"/>
        <w:right w:val="none" w:sz="0" w:space="0" w:color="auto"/>
      </w:divBdr>
      <w:divsChild>
        <w:div w:id="178634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148554">
              <w:marLeft w:val="0"/>
              <w:marRight w:val="0"/>
              <w:marTop w:val="0"/>
              <w:marBottom w:val="0"/>
              <w:divBdr>
                <w:top w:val="none" w:sz="0" w:space="0" w:color="auto"/>
                <w:left w:val="none" w:sz="0" w:space="0" w:color="auto"/>
                <w:bottom w:val="none" w:sz="0" w:space="0" w:color="auto"/>
                <w:right w:val="none" w:sz="0" w:space="0" w:color="auto"/>
              </w:divBdr>
              <w:divsChild>
                <w:div w:id="1162162567">
                  <w:marLeft w:val="0"/>
                  <w:marRight w:val="0"/>
                  <w:marTop w:val="0"/>
                  <w:marBottom w:val="0"/>
                  <w:divBdr>
                    <w:top w:val="none" w:sz="0" w:space="0" w:color="auto"/>
                    <w:left w:val="none" w:sz="0" w:space="0" w:color="auto"/>
                    <w:bottom w:val="none" w:sz="0" w:space="0" w:color="auto"/>
                    <w:right w:val="none" w:sz="0" w:space="0" w:color="auto"/>
                  </w:divBdr>
                  <w:divsChild>
                    <w:div w:id="1533034399">
                      <w:marLeft w:val="0"/>
                      <w:marRight w:val="0"/>
                      <w:marTop w:val="0"/>
                      <w:marBottom w:val="0"/>
                      <w:divBdr>
                        <w:top w:val="none" w:sz="0" w:space="0" w:color="auto"/>
                        <w:left w:val="none" w:sz="0" w:space="0" w:color="auto"/>
                        <w:bottom w:val="none" w:sz="0" w:space="0" w:color="auto"/>
                        <w:right w:val="none" w:sz="0" w:space="0" w:color="auto"/>
                      </w:divBdr>
                      <w:divsChild>
                        <w:div w:id="555775480">
                          <w:marLeft w:val="0"/>
                          <w:marRight w:val="0"/>
                          <w:marTop w:val="0"/>
                          <w:marBottom w:val="0"/>
                          <w:divBdr>
                            <w:top w:val="none" w:sz="0" w:space="0" w:color="auto"/>
                            <w:left w:val="none" w:sz="0" w:space="0" w:color="auto"/>
                            <w:bottom w:val="none" w:sz="0" w:space="0" w:color="auto"/>
                            <w:right w:val="none" w:sz="0" w:space="0" w:color="auto"/>
                          </w:divBdr>
                          <w:divsChild>
                            <w:div w:id="6122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0308">
      <w:bodyDiv w:val="1"/>
      <w:marLeft w:val="0"/>
      <w:marRight w:val="0"/>
      <w:marTop w:val="0"/>
      <w:marBottom w:val="0"/>
      <w:divBdr>
        <w:top w:val="none" w:sz="0" w:space="0" w:color="auto"/>
        <w:left w:val="none" w:sz="0" w:space="0" w:color="auto"/>
        <w:bottom w:val="none" w:sz="0" w:space="0" w:color="auto"/>
        <w:right w:val="none" w:sz="0" w:space="0" w:color="auto"/>
      </w:divBdr>
    </w:div>
    <w:div w:id="1189950298">
      <w:bodyDiv w:val="1"/>
      <w:marLeft w:val="0"/>
      <w:marRight w:val="0"/>
      <w:marTop w:val="0"/>
      <w:marBottom w:val="0"/>
      <w:divBdr>
        <w:top w:val="none" w:sz="0" w:space="0" w:color="auto"/>
        <w:left w:val="none" w:sz="0" w:space="0" w:color="auto"/>
        <w:bottom w:val="none" w:sz="0" w:space="0" w:color="auto"/>
        <w:right w:val="none" w:sz="0" w:space="0" w:color="auto"/>
      </w:divBdr>
      <w:divsChild>
        <w:div w:id="1248031420">
          <w:marLeft w:val="0"/>
          <w:marRight w:val="0"/>
          <w:marTop w:val="0"/>
          <w:marBottom w:val="0"/>
          <w:divBdr>
            <w:top w:val="none" w:sz="0" w:space="0" w:color="auto"/>
            <w:left w:val="none" w:sz="0" w:space="0" w:color="auto"/>
            <w:bottom w:val="none" w:sz="0" w:space="0" w:color="auto"/>
            <w:right w:val="none" w:sz="0" w:space="0" w:color="auto"/>
          </w:divBdr>
        </w:div>
        <w:div w:id="1363751147">
          <w:marLeft w:val="0"/>
          <w:marRight w:val="0"/>
          <w:marTop w:val="0"/>
          <w:marBottom w:val="0"/>
          <w:divBdr>
            <w:top w:val="none" w:sz="0" w:space="0" w:color="auto"/>
            <w:left w:val="none" w:sz="0" w:space="0" w:color="auto"/>
            <w:bottom w:val="none" w:sz="0" w:space="0" w:color="auto"/>
            <w:right w:val="none" w:sz="0" w:space="0" w:color="auto"/>
          </w:divBdr>
        </w:div>
        <w:div w:id="1011571260">
          <w:marLeft w:val="0"/>
          <w:marRight w:val="0"/>
          <w:marTop w:val="0"/>
          <w:marBottom w:val="0"/>
          <w:divBdr>
            <w:top w:val="none" w:sz="0" w:space="0" w:color="auto"/>
            <w:left w:val="none" w:sz="0" w:space="0" w:color="auto"/>
            <w:bottom w:val="none" w:sz="0" w:space="0" w:color="auto"/>
            <w:right w:val="none" w:sz="0" w:space="0" w:color="auto"/>
          </w:divBdr>
        </w:div>
      </w:divsChild>
    </w:div>
    <w:div w:id="1197237125">
      <w:bodyDiv w:val="1"/>
      <w:marLeft w:val="0"/>
      <w:marRight w:val="0"/>
      <w:marTop w:val="0"/>
      <w:marBottom w:val="0"/>
      <w:divBdr>
        <w:top w:val="none" w:sz="0" w:space="0" w:color="auto"/>
        <w:left w:val="none" w:sz="0" w:space="0" w:color="auto"/>
        <w:bottom w:val="none" w:sz="0" w:space="0" w:color="auto"/>
        <w:right w:val="none" w:sz="0" w:space="0" w:color="auto"/>
      </w:divBdr>
    </w:div>
    <w:div w:id="1223368127">
      <w:bodyDiv w:val="1"/>
      <w:marLeft w:val="0"/>
      <w:marRight w:val="0"/>
      <w:marTop w:val="0"/>
      <w:marBottom w:val="0"/>
      <w:divBdr>
        <w:top w:val="none" w:sz="0" w:space="0" w:color="auto"/>
        <w:left w:val="none" w:sz="0" w:space="0" w:color="auto"/>
        <w:bottom w:val="none" w:sz="0" w:space="0" w:color="auto"/>
        <w:right w:val="none" w:sz="0" w:space="0" w:color="auto"/>
      </w:divBdr>
    </w:div>
    <w:div w:id="1264723614">
      <w:bodyDiv w:val="1"/>
      <w:marLeft w:val="0"/>
      <w:marRight w:val="0"/>
      <w:marTop w:val="0"/>
      <w:marBottom w:val="0"/>
      <w:divBdr>
        <w:top w:val="none" w:sz="0" w:space="0" w:color="auto"/>
        <w:left w:val="none" w:sz="0" w:space="0" w:color="auto"/>
        <w:bottom w:val="none" w:sz="0" w:space="0" w:color="auto"/>
        <w:right w:val="none" w:sz="0" w:space="0" w:color="auto"/>
      </w:divBdr>
    </w:div>
    <w:div w:id="1361973573">
      <w:bodyDiv w:val="1"/>
      <w:marLeft w:val="0"/>
      <w:marRight w:val="0"/>
      <w:marTop w:val="0"/>
      <w:marBottom w:val="0"/>
      <w:divBdr>
        <w:top w:val="none" w:sz="0" w:space="0" w:color="auto"/>
        <w:left w:val="none" w:sz="0" w:space="0" w:color="auto"/>
        <w:bottom w:val="none" w:sz="0" w:space="0" w:color="auto"/>
        <w:right w:val="none" w:sz="0" w:space="0" w:color="auto"/>
      </w:divBdr>
    </w:div>
    <w:div w:id="1435322571">
      <w:bodyDiv w:val="1"/>
      <w:marLeft w:val="0"/>
      <w:marRight w:val="0"/>
      <w:marTop w:val="0"/>
      <w:marBottom w:val="0"/>
      <w:divBdr>
        <w:top w:val="none" w:sz="0" w:space="0" w:color="auto"/>
        <w:left w:val="none" w:sz="0" w:space="0" w:color="auto"/>
        <w:bottom w:val="none" w:sz="0" w:space="0" w:color="auto"/>
        <w:right w:val="none" w:sz="0" w:space="0" w:color="auto"/>
      </w:divBdr>
    </w:div>
    <w:div w:id="1867795160">
      <w:bodyDiv w:val="1"/>
      <w:marLeft w:val="0"/>
      <w:marRight w:val="0"/>
      <w:marTop w:val="0"/>
      <w:marBottom w:val="0"/>
      <w:divBdr>
        <w:top w:val="none" w:sz="0" w:space="0" w:color="auto"/>
        <w:left w:val="none" w:sz="0" w:space="0" w:color="auto"/>
        <w:bottom w:val="none" w:sz="0" w:space="0" w:color="auto"/>
        <w:right w:val="none" w:sz="0" w:space="0" w:color="auto"/>
      </w:divBdr>
    </w:div>
    <w:div w:id="1911423154">
      <w:bodyDiv w:val="1"/>
      <w:marLeft w:val="0"/>
      <w:marRight w:val="0"/>
      <w:marTop w:val="0"/>
      <w:marBottom w:val="0"/>
      <w:divBdr>
        <w:top w:val="none" w:sz="0" w:space="0" w:color="auto"/>
        <w:left w:val="none" w:sz="0" w:space="0" w:color="auto"/>
        <w:bottom w:val="none" w:sz="0" w:space="0" w:color="auto"/>
        <w:right w:val="none" w:sz="0" w:space="0" w:color="auto"/>
      </w:divBdr>
    </w:div>
    <w:div w:id="1931086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undarycommissionforengland.independent.gov.uk/2023-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CE70B-BB4B-420F-84D6-0FE530A9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Warehorne P C</dc:creator>
  <cp:lastModifiedBy>Annette Beach</cp:lastModifiedBy>
  <cp:revision>3</cp:revision>
  <cp:lastPrinted>2021-05-30T10:44:00Z</cp:lastPrinted>
  <dcterms:created xsi:type="dcterms:W3CDTF">2021-07-29T11:39:00Z</dcterms:created>
  <dcterms:modified xsi:type="dcterms:W3CDTF">2021-07-29T12:37:00Z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